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63E442" w14:textId="238C2F38" w:rsidR="00CF1C7C" w:rsidRPr="0025700E" w:rsidRDefault="006D34D0" w:rsidP="00CF1C7C">
      <w:pPr>
        <w:widowControl w:val="0"/>
        <w:autoSpaceDE w:val="0"/>
        <w:autoSpaceDN w:val="0"/>
        <w:adjustRightInd w:val="0"/>
        <w:spacing w:after="120"/>
        <w:ind w:left="-284"/>
        <w:jc w:val="both"/>
        <w:rPr>
          <w:rFonts w:ascii="Arial" w:hAnsi="Arial" w:cs="Arial"/>
          <w:sz w:val="20"/>
          <w:szCs w:val="20"/>
          <w:lang w:val="x-none" w:eastAsia="x-none"/>
        </w:rPr>
      </w:pPr>
      <w:r w:rsidRPr="00C26734">
        <w:rPr>
          <w:rFonts w:ascii="Arial" w:hAnsi="Arial" w:cs="Arial"/>
          <w:noProof/>
        </w:rPr>
        <w:drawing>
          <wp:anchor distT="0" distB="0" distL="114300" distR="114300" simplePos="0" relativeHeight="251658240" behindDoc="0" locked="0" layoutInCell="1" allowOverlap="1" wp14:anchorId="0EACAF25" wp14:editId="4943D05E">
            <wp:simplePos x="0" y="0"/>
            <wp:positionH relativeFrom="column">
              <wp:posOffset>34867</wp:posOffset>
            </wp:positionH>
            <wp:positionV relativeFrom="paragraph">
              <wp:posOffset>519</wp:posOffset>
            </wp:positionV>
            <wp:extent cx="2986391" cy="590892"/>
            <wp:effectExtent l="0" t="0" r="5080" b="0"/>
            <wp:wrapSquare wrapText="bothSides"/>
            <wp:docPr id="13" name="Image 12" descr="Une image contenant texte, Police, blanc&#10;&#10;Description générée automatiquement">
              <a:extLst xmlns:a="http://schemas.openxmlformats.org/drawingml/2006/main">
                <a:ext uri="{FF2B5EF4-FFF2-40B4-BE49-F238E27FC236}">
                  <a16:creationId xmlns:a16="http://schemas.microsoft.com/office/drawing/2014/main" id="{F8B6E625-284D-3DCB-2122-F32B69AFEA2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12" descr="Une image contenant texte, Police, blanc&#10;&#10;Description générée automatiquement">
                      <a:extLst>
                        <a:ext uri="{FF2B5EF4-FFF2-40B4-BE49-F238E27FC236}">
                          <a16:creationId xmlns:a16="http://schemas.microsoft.com/office/drawing/2014/main" id="{F8B6E625-284D-3DCB-2122-F32B69AFEA27}"/>
                        </a:ext>
                      </a:extLst>
                    </pic:cNvPr>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86391" cy="590892"/>
                    </a:xfrm>
                    <a:prstGeom prst="rect">
                      <a:avLst/>
                    </a:prstGeom>
                  </pic:spPr>
                </pic:pic>
              </a:graphicData>
            </a:graphic>
          </wp:anchor>
        </w:drawing>
      </w:r>
    </w:p>
    <w:p w14:paraId="30389929" w14:textId="404148A1" w:rsidR="00CF1C7C" w:rsidRDefault="00CF1C7C" w:rsidP="00CF1C7C">
      <w:pPr>
        <w:widowControl w:val="0"/>
        <w:overflowPunct w:val="0"/>
        <w:autoSpaceDE w:val="0"/>
        <w:autoSpaceDN w:val="0"/>
        <w:adjustRightInd w:val="0"/>
        <w:ind w:left="-284"/>
        <w:jc w:val="center"/>
        <w:rPr>
          <w:rFonts w:cs="Arial"/>
          <w:b/>
          <w:bCs/>
          <w:kern w:val="28"/>
          <w:sz w:val="20"/>
          <w:szCs w:val="20"/>
          <w:lang w:eastAsia="en-US"/>
        </w:rPr>
      </w:pPr>
    </w:p>
    <w:p w14:paraId="0C2EAA06" w14:textId="77777777" w:rsidR="006D34D0" w:rsidRDefault="006D34D0" w:rsidP="00CF1C7C">
      <w:pPr>
        <w:widowControl w:val="0"/>
        <w:overflowPunct w:val="0"/>
        <w:autoSpaceDE w:val="0"/>
        <w:autoSpaceDN w:val="0"/>
        <w:adjustRightInd w:val="0"/>
        <w:ind w:left="-284"/>
        <w:jc w:val="center"/>
        <w:rPr>
          <w:rFonts w:cs="Arial"/>
          <w:b/>
          <w:bCs/>
          <w:kern w:val="28"/>
          <w:sz w:val="20"/>
          <w:szCs w:val="20"/>
          <w:lang w:eastAsia="en-US"/>
        </w:rPr>
      </w:pPr>
    </w:p>
    <w:p w14:paraId="7C51A80C" w14:textId="77777777" w:rsidR="006D34D0" w:rsidRDefault="006D34D0" w:rsidP="00CF1C7C">
      <w:pPr>
        <w:widowControl w:val="0"/>
        <w:overflowPunct w:val="0"/>
        <w:autoSpaceDE w:val="0"/>
        <w:autoSpaceDN w:val="0"/>
        <w:adjustRightInd w:val="0"/>
        <w:ind w:left="-284"/>
        <w:jc w:val="center"/>
        <w:rPr>
          <w:rFonts w:cs="Arial"/>
          <w:b/>
          <w:bCs/>
          <w:kern w:val="28"/>
          <w:sz w:val="20"/>
          <w:szCs w:val="20"/>
          <w:lang w:eastAsia="en-US"/>
        </w:rPr>
      </w:pPr>
    </w:p>
    <w:p w14:paraId="5E42F1D1" w14:textId="77777777" w:rsidR="006D34D0" w:rsidRPr="0025700E" w:rsidRDefault="006D34D0" w:rsidP="00CF1C7C">
      <w:pPr>
        <w:widowControl w:val="0"/>
        <w:overflowPunct w:val="0"/>
        <w:autoSpaceDE w:val="0"/>
        <w:autoSpaceDN w:val="0"/>
        <w:adjustRightInd w:val="0"/>
        <w:ind w:left="-284"/>
        <w:jc w:val="center"/>
        <w:rPr>
          <w:rFonts w:cs="Arial"/>
          <w:b/>
          <w:bCs/>
          <w:kern w:val="28"/>
          <w:sz w:val="20"/>
          <w:szCs w:val="20"/>
          <w:lang w:eastAsia="en-US"/>
        </w:rPr>
      </w:pPr>
    </w:p>
    <w:p w14:paraId="065883ED" w14:textId="77777777" w:rsidR="00CF1C7C" w:rsidRPr="0025700E" w:rsidRDefault="00CF1C7C" w:rsidP="00CF1C7C">
      <w:pPr>
        <w:widowControl w:val="0"/>
        <w:overflowPunct w:val="0"/>
        <w:autoSpaceDE w:val="0"/>
        <w:autoSpaceDN w:val="0"/>
        <w:adjustRightInd w:val="0"/>
        <w:ind w:left="-284"/>
        <w:jc w:val="both"/>
        <w:rPr>
          <w:rFonts w:cs="Arial"/>
          <w:b/>
          <w:bCs/>
          <w:kern w:val="28"/>
          <w:sz w:val="20"/>
          <w:szCs w:val="20"/>
          <w:lang w:eastAsia="en-US"/>
        </w:rPr>
      </w:pPr>
    </w:p>
    <w:p w14:paraId="0CC9E043" w14:textId="01784786" w:rsidR="00CF1C7C" w:rsidRPr="0025700E" w:rsidRDefault="00CF1C7C" w:rsidP="00E14C82">
      <w:pPr>
        <w:widowControl w:val="0"/>
        <w:overflowPunct w:val="0"/>
        <w:autoSpaceDE w:val="0"/>
        <w:autoSpaceDN w:val="0"/>
        <w:adjustRightInd w:val="0"/>
        <w:spacing w:line="240" w:lineRule="exact"/>
        <w:ind w:right="-1"/>
        <w:jc w:val="center"/>
        <w:rPr>
          <w:rFonts w:ascii="Arial" w:hAnsi="Arial" w:cs="Arial"/>
          <w:b/>
          <w:kern w:val="28"/>
          <w:sz w:val="20"/>
          <w:szCs w:val="20"/>
          <w:lang w:eastAsia="en-US"/>
        </w:rPr>
      </w:pPr>
      <w:r w:rsidRPr="0025700E">
        <w:rPr>
          <w:rFonts w:ascii="Arial" w:hAnsi="Arial" w:cs="Arial"/>
          <w:b/>
          <w:kern w:val="28"/>
          <w:sz w:val="20"/>
          <w:szCs w:val="20"/>
          <w:u w:val="single"/>
          <w:lang w:eastAsia="en-US"/>
        </w:rPr>
        <w:t>POUVOIR</w:t>
      </w:r>
      <w:r w:rsidRPr="0025700E">
        <w:rPr>
          <w:rFonts w:ascii="Arial" w:hAnsi="Arial" w:cs="Arial"/>
          <w:kern w:val="28"/>
          <w:sz w:val="20"/>
          <w:szCs w:val="20"/>
          <w:u w:val="single"/>
          <w:lang w:eastAsia="en-US"/>
        </w:rPr>
        <w:t xml:space="preserve"> </w:t>
      </w:r>
      <w:r w:rsidRPr="0025700E">
        <w:rPr>
          <w:rFonts w:ascii="Arial" w:hAnsi="Arial" w:cs="Arial"/>
          <w:b/>
          <w:kern w:val="28"/>
          <w:sz w:val="20"/>
          <w:szCs w:val="20"/>
          <w:u w:val="single"/>
          <w:lang w:eastAsia="en-US"/>
        </w:rPr>
        <w:t>ADJUDICATEUR</w:t>
      </w:r>
      <w:r w:rsidRPr="0025700E">
        <w:rPr>
          <w:rFonts w:ascii="Arial" w:hAnsi="Arial" w:cs="Arial"/>
          <w:b/>
          <w:kern w:val="28"/>
          <w:sz w:val="20"/>
          <w:szCs w:val="20"/>
          <w:lang w:eastAsia="en-US"/>
        </w:rPr>
        <w:t> :</w:t>
      </w:r>
    </w:p>
    <w:p w14:paraId="37AD108E" w14:textId="77777777" w:rsidR="00CF1C7C" w:rsidRPr="0025700E" w:rsidRDefault="00CF1C7C" w:rsidP="00E14C82">
      <w:pPr>
        <w:widowControl w:val="0"/>
        <w:overflowPunct w:val="0"/>
        <w:autoSpaceDE w:val="0"/>
        <w:autoSpaceDN w:val="0"/>
        <w:adjustRightInd w:val="0"/>
        <w:spacing w:line="240" w:lineRule="exact"/>
        <w:ind w:right="-1"/>
        <w:jc w:val="center"/>
        <w:rPr>
          <w:rFonts w:ascii="Arial" w:hAnsi="Arial" w:cs="Arial"/>
          <w:b/>
          <w:kern w:val="28"/>
          <w:sz w:val="20"/>
          <w:szCs w:val="20"/>
          <w:lang w:eastAsia="en-US"/>
        </w:rPr>
      </w:pPr>
    </w:p>
    <w:p w14:paraId="0560E37E" w14:textId="77777777" w:rsidR="00CF1C7C" w:rsidRPr="0025700E" w:rsidRDefault="00CF1C7C" w:rsidP="00E14C82">
      <w:pPr>
        <w:widowControl w:val="0"/>
        <w:overflowPunct w:val="0"/>
        <w:autoSpaceDE w:val="0"/>
        <w:autoSpaceDN w:val="0"/>
        <w:adjustRightInd w:val="0"/>
        <w:spacing w:line="240" w:lineRule="exact"/>
        <w:ind w:right="-1"/>
        <w:jc w:val="center"/>
        <w:rPr>
          <w:rFonts w:ascii="Arial" w:hAnsi="Arial" w:cs="Arial"/>
          <w:b/>
          <w:kern w:val="28"/>
          <w:sz w:val="20"/>
          <w:szCs w:val="20"/>
          <w:lang w:eastAsia="en-US"/>
        </w:rPr>
      </w:pPr>
      <w:r w:rsidRPr="0025700E">
        <w:rPr>
          <w:rFonts w:ascii="Arial" w:hAnsi="Arial" w:cs="Arial"/>
          <w:b/>
          <w:kern w:val="28"/>
          <w:sz w:val="20"/>
          <w:szCs w:val="20"/>
          <w:lang w:eastAsia="en-US"/>
        </w:rPr>
        <w:t>CENTRE DES MONUMENTS NATIONAUX</w:t>
      </w:r>
    </w:p>
    <w:p w14:paraId="71040C52" w14:textId="53A8541E" w:rsidR="00CF1C7C" w:rsidRPr="0025700E" w:rsidRDefault="00CF1C7C" w:rsidP="00E14C82">
      <w:pPr>
        <w:widowControl w:val="0"/>
        <w:overflowPunct w:val="0"/>
        <w:autoSpaceDE w:val="0"/>
        <w:autoSpaceDN w:val="0"/>
        <w:adjustRightInd w:val="0"/>
        <w:spacing w:line="240" w:lineRule="exact"/>
        <w:ind w:right="-1"/>
        <w:jc w:val="center"/>
        <w:rPr>
          <w:rFonts w:ascii="Arial" w:hAnsi="Arial" w:cs="Arial"/>
          <w:kern w:val="28"/>
          <w:sz w:val="20"/>
          <w:szCs w:val="20"/>
          <w:lang w:eastAsia="en-US"/>
        </w:rPr>
      </w:pPr>
      <w:r w:rsidRPr="0025700E">
        <w:rPr>
          <w:rFonts w:ascii="Arial" w:hAnsi="Arial" w:cs="Arial"/>
          <w:kern w:val="28"/>
          <w:sz w:val="20"/>
          <w:szCs w:val="20"/>
          <w:lang w:eastAsia="en-US"/>
        </w:rPr>
        <w:t>Etablissement Public à caractère administratif régi par les articles L.1</w:t>
      </w:r>
      <w:r w:rsidR="00DE0338">
        <w:rPr>
          <w:rFonts w:ascii="Arial" w:hAnsi="Arial" w:cs="Arial"/>
          <w:kern w:val="28"/>
          <w:sz w:val="20"/>
          <w:szCs w:val="20"/>
          <w:lang w:eastAsia="en-US"/>
        </w:rPr>
        <w:t>41-1 et R.141-1 et suivants du C</w:t>
      </w:r>
      <w:r w:rsidRPr="0025700E">
        <w:rPr>
          <w:rFonts w:ascii="Arial" w:hAnsi="Arial" w:cs="Arial"/>
          <w:kern w:val="28"/>
          <w:sz w:val="20"/>
          <w:szCs w:val="20"/>
          <w:lang w:eastAsia="en-US"/>
        </w:rPr>
        <w:t>ode du patrimoine</w:t>
      </w:r>
    </w:p>
    <w:p w14:paraId="4359A4CB" w14:textId="77777777" w:rsidR="00CF1C7C" w:rsidRPr="0025700E" w:rsidRDefault="00CF1C7C" w:rsidP="00E14C82">
      <w:pPr>
        <w:keepLines/>
        <w:widowControl w:val="0"/>
        <w:overflowPunct w:val="0"/>
        <w:autoSpaceDE w:val="0"/>
        <w:autoSpaceDN w:val="0"/>
        <w:adjustRightInd w:val="0"/>
        <w:ind w:right="-1"/>
        <w:jc w:val="center"/>
        <w:rPr>
          <w:rFonts w:ascii="Arial" w:hAnsi="Arial" w:cs="Arial"/>
          <w:kern w:val="28"/>
          <w:lang w:eastAsia="en-US"/>
        </w:rPr>
      </w:pPr>
      <w:r w:rsidRPr="0025700E">
        <w:rPr>
          <w:rFonts w:ascii="Arial" w:hAnsi="Arial" w:cs="Arial"/>
          <w:kern w:val="28"/>
          <w:sz w:val="20"/>
          <w:szCs w:val="20"/>
          <w:lang w:eastAsia="en-US"/>
        </w:rPr>
        <w:t>Siège social : Hôtel de Sully, 62 rue Saint Antoine 75186 PARIS Cedex 04</w:t>
      </w:r>
    </w:p>
    <w:p w14:paraId="6113D516" w14:textId="7E5CA283" w:rsidR="00CF1C7C" w:rsidRPr="0025700E" w:rsidRDefault="00CF1C7C" w:rsidP="00E14C82">
      <w:pPr>
        <w:widowControl w:val="0"/>
        <w:overflowPunct w:val="0"/>
        <w:autoSpaceDE w:val="0"/>
        <w:autoSpaceDN w:val="0"/>
        <w:adjustRightInd w:val="0"/>
        <w:spacing w:line="240" w:lineRule="exact"/>
        <w:ind w:right="-1"/>
        <w:jc w:val="center"/>
        <w:rPr>
          <w:rFonts w:ascii="Arial" w:hAnsi="Arial" w:cs="Arial"/>
          <w:b/>
          <w:kern w:val="28"/>
          <w:sz w:val="20"/>
          <w:szCs w:val="20"/>
          <w:lang w:eastAsia="en-US"/>
        </w:rPr>
      </w:pPr>
    </w:p>
    <w:p w14:paraId="50E2A8EC" w14:textId="77777777" w:rsidR="00CF1C7C" w:rsidRPr="0025700E" w:rsidRDefault="00CF1C7C" w:rsidP="00E14C82">
      <w:pPr>
        <w:widowControl w:val="0"/>
        <w:overflowPunct w:val="0"/>
        <w:autoSpaceDE w:val="0"/>
        <w:autoSpaceDN w:val="0"/>
        <w:adjustRightInd w:val="0"/>
        <w:spacing w:line="240" w:lineRule="exact"/>
        <w:ind w:right="-1"/>
        <w:jc w:val="center"/>
        <w:rPr>
          <w:rFonts w:ascii="Arial" w:hAnsi="Arial" w:cs="Arial"/>
          <w:b/>
          <w:kern w:val="28"/>
          <w:sz w:val="20"/>
          <w:szCs w:val="20"/>
          <w:lang w:eastAsia="en-US"/>
        </w:rPr>
      </w:pPr>
    </w:p>
    <w:p w14:paraId="22775036" w14:textId="77777777" w:rsidR="00CF1C7C" w:rsidRPr="0025700E" w:rsidRDefault="00CF1C7C" w:rsidP="00E14C82">
      <w:pPr>
        <w:widowControl w:val="0"/>
        <w:overflowPunct w:val="0"/>
        <w:autoSpaceDE w:val="0"/>
        <w:autoSpaceDN w:val="0"/>
        <w:adjustRightInd w:val="0"/>
        <w:spacing w:line="240" w:lineRule="exact"/>
        <w:ind w:right="-1"/>
        <w:jc w:val="center"/>
        <w:rPr>
          <w:rFonts w:ascii="Arial" w:hAnsi="Arial" w:cs="Arial"/>
          <w:b/>
          <w:kern w:val="28"/>
          <w:sz w:val="20"/>
          <w:szCs w:val="20"/>
          <w:lang w:eastAsia="en-US"/>
        </w:rPr>
      </w:pPr>
    </w:p>
    <w:p w14:paraId="564CDF5D" w14:textId="77777777" w:rsidR="00CF1C7C" w:rsidRPr="0025700E" w:rsidRDefault="00CF1C7C" w:rsidP="00E14C82">
      <w:pPr>
        <w:widowControl w:val="0"/>
        <w:overflowPunct w:val="0"/>
        <w:autoSpaceDE w:val="0"/>
        <w:autoSpaceDN w:val="0"/>
        <w:adjustRightInd w:val="0"/>
        <w:spacing w:line="240" w:lineRule="exact"/>
        <w:ind w:right="-1"/>
        <w:jc w:val="center"/>
        <w:rPr>
          <w:rFonts w:ascii="Arial" w:hAnsi="Arial" w:cs="Arial"/>
          <w:b/>
          <w:kern w:val="28"/>
          <w:sz w:val="20"/>
          <w:szCs w:val="20"/>
          <w:lang w:eastAsia="en-US"/>
        </w:rPr>
      </w:pPr>
      <w:r w:rsidRPr="0025700E">
        <w:rPr>
          <w:rFonts w:ascii="Arial" w:hAnsi="Arial" w:cs="Arial"/>
          <w:b/>
          <w:kern w:val="28"/>
          <w:sz w:val="20"/>
          <w:szCs w:val="20"/>
          <w:lang w:eastAsia="en-US"/>
        </w:rPr>
        <w:t>MARCHE PUBLIC DE TRAVAUX</w:t>
      </w:r>
    </w:p>
    <w:p w14:paraId="5E21D204" w14:textId="77777777" w:rsidR="00CF1C7C" w:rsidRPr="0025700E" w:rsidRDefault="00CF1C7C" w:rsidP="00E14C82">
      <w:pPr>
        <w:widowControl w:val="0"/>
        <w:overflowPunct w:val="0"/>
        <w:autoSpaceDE w:val="0"/>
        <w:autoSpaceDN w:val="0"/>
        <w:adjustRightInd w:val="0"/>
        <w:spacing w:line="240" w:lineRule="exact"/>
        <w:ind w:right="-1"/>
        <w:jc w:val="center"/>
        <w:rPr>
          <w:rFonts w:ascii="Arial" w:hAnsi="Arial" w:cs="Arial"/>
          <w:b/>
          <w:kern w:val="28"/>
          <w:sz w:val="20"/>
          <w:szCs w:val="20"/>
          <w:lang w:eastAsia="en-US"/>
        </w:rPr>
      </w:pPr>
    </w:p>
    <w:p w14:paraId="5282DE7C" w14:textId="77777777" w:rsidR="00CF1C7C" w:rsidRPr="0025700E" w:rsidRDefault="00CF1C7C" w:rsidP="00E14C82">
      <w:pPr>
        <w:widowControl w:val="0"/>
        <w:overflowPunct w:val="0"/>
        <w:autoSpaceDE w:val="0"/>
        <w:autoSpaceDN w:val="0"/>
        <w:adjustRightInd w:val="0"/>
        <w:spacing w:line="240" w:lineRule="exact"/>
        <w:ind w:right="-1"/>
        <w:jc w:val="center"/>
        <w:rPr>
          <w:rFonts w:ascii="Arial" w:hAnsi="Arial" w:cs="Arial"/>
          <w:b/>
          <w:kern w:val="28"/>
          <w:sz w:val="20"/>
          <w:szCs w:val="20"/>
          <w:lang w:eastAsia="en-US"/>
        </w:rPr>
      </w:pPr>
    </w:p>
    <w:p w14:paraId="019E1EA1" w14:textId="77777777" w:rsidR="00CF1C7C" w:rsidRPr="0025700E" w:rsidRDefault="00CF1C7C" w:rsidP="00E14C82">
      <w:pPr>
        <w:widowControl w:val="0"/>
        <w:overflowPunct w:val="0"/>
        <w:autoSpaceDE w:val="0"/>
        <w:autoSpaceDN w:val="0"/>
        <w:adjustRightInd w:val="0"/>
        <w:spacing w:line="240" w:lineRule="exact"/>
        <w:ind w:right="-1"/>
        <w:jc w:val="center"/>
        <w:rPr>
          <w:rFonts w:ascii="Arial" w:hAnsi="Arial" w:cs="Arial"/>
          <w:b/>
          <w:kern w:val="28"/>
          <w:sz w:val="20"/>
          <w:szCs w:val="20"/>
          <w:lang w:eastAsia="en-US"/>
        </w:rPr>
      </w:pPr>
    </w:p>
    <w:p w14:paraId="2A09C953" w14:textId="0C4C3CF7" w:rsidR="00CF1C7C" w:rsidRPr="0025700E" w:rsidRDefault="00CF1C7C" w:rsidP="00E14C82">
      <w:pPr>
        <w:widowControl w:val="0"/>
        <w:overflowPunct w:val="0"/>
        <w:autoSpaceDE w:val="0"/>
        <w:autoSpaceDN w:val="0"/>
        <w:adjustRightInd w:val="0"/>
        <w:ind w:right="-1"/>
        <w:jc w:val="center"/>
        <w:rPr>
          <w:rFonts w:ascii="Arial" w:hAnsi="Arial" w:cs="Arial"/>
          <w:color w:val="000000"/>
          <w:kern w:val="28"/>
          <w:sz w:val="20"/>
          <w:szCs w:val="20"/>
          <w:lang w:eastAsia="en-US"/>
        </w:rPr>
      </w:pPr>
      <w:r w:rsidRPr="00E14C82">
        <w:rPr>
          <w:rFonts w:ascii="Arial" w:hAnsi="Arial" w:cs="Arial"/>
          <w:color w:val="000000"/>
          <w:kern w:val="28"/>
          <w:sz w:val="20"/>
          <w:szCs w:val="20"/>
          <w:lang w:eastAsia="en-US"/>
        </w:rPr>
        <w:t xml:space="preserve">Marché passé </w:t>
      </w:r>
      <w:r w:rsidR="00E14C82" w:rsidRPr="00E14C82">
        <w:rPr>
          <w:rFonts w:ascii="Arial" w:hAnsi="Arial" w:cs="Arial"/>
          <w:color w:val="000000"/>
          <w:kern w:val="28"/>
          <w:sz w:val="20"/>
          <w:szCs w:val="20"/>
          <w:lang w:eastAsia="en-US"/>
        </w:rPr>
        <w:t>en procédure adaptée</w:t>
      </w:r>
      <w:r w:rsidRPr="00E14C82">
        <w:rPr>
          <w:rFonts w:ascii="Arial" w:hAnsi="Arial" w:cs="Arial"/>
          <w:color w:val="000000"/>
          <w:kern w:val="28"/>
          <w:sz w:val="20"/>
          <w:szCs w:val="20"/>
          <w:lang w:eastAsia="en-US"/>
        </w:rPr>
        <w:t xml:space="preserve"> en application </w:t>
      </w:r>
      <w:r w:rsidR="00DE0338" w:rsidRPr="00E14C82">
        <w:rPr>
          <w:rFonts w:ascii="Arial" w:hAnsi="Arial" w:cs="Arial"/>
          <w:color w:val="000000"/>
          <w:kern w:val="28"/>
          <w:sz w:val="20"/>
          <w:szCs w:val="20"/>
          <w:lang w:eastAsia="en-US"/>
        </w:rPr>
        <w:t>des</w:t>
      </w:r>
      <w:r w:rsidR="00E14C82" w:rsidRPr="00E14C82">
        <w:rPr>
          <w:rFonts w:ascii="Arial" w:hAnsi="Arial" w:cs="Arial"/>
          <w:color w:val="000000"/>
          <w:kern w:val="28"/>
          <w:sz w:val="20"/>
          <w:szCs w:val="20"/>
          <w:lang w:eastAsia="en-US"/>
        </w:rPr>
        <w:t xml:space="preserve"> articles R.2123-1.1°, R.2123-4 et R.2123-5 du Code de la Commande Publique </w:t>
      </w:r>
      <w:r w:rsidR="00DE0338" w:rsidRPr="00DE0338">
        <w:rPr>
          <w:rFonts w:ascii="Arial" w:hAnsi="Arial" w:cs="Arial"/>
          <w:color w:val="000000"/>
          <w:kern w:val="28"/>
          <w:sz w:val="20"/>
          <w:szCs w:val="20"/>
          <w:lang w:eastAsia="en-US"/>
        </w:rPr>
        <w:t>du Code de la commande publique.</w:t>
      </w:r>
    </w:p>
    <w:p w14:paraId="547D4FE4" w14:textId="77777777" w:rsidR="00CF1C7C" w:rsidRPr="0025700E" w:rsidRDefault="00CF1C7C" w:rsidP="00E14C82">
      <w:pPr>
        <w:widowControl w:val="0"/>
        <w:overflowPunct w:val="0"/>
        <w:autoSpaceDE w:val="0"/>
        <w:autoSpaceDN w:val="0"/>
        <w:adjustRightInd w:val="0"/>
        <w:ind w:right="-1"/>
        <w:jc w:val="center"/>
        <w:rPr>
          <w:rFonts w:ascii="Arial" w:hAnsi="Arial" w:cs="Arial"/>
          <w:b/>
          <w:kern w:val="28"/>
          <w:sz w:val="20"/>
          <w:szCs w:val="20"/>
          <w:lang w:eastAsia="en-US"/>
        </w:rPr>
      </w:pPr>
    </w:p>
    <w:p w14:paraId="666EC1E5" w14:textId="77777777" w:rsidR="00CF1C7C" w:rsidRPr="0025700E" w:rsidRDefault="00CF1C7C" w:rsidP="00E14C82">
      <w:pPr>
        <w:widowControl w:val="0"/>
        <w:overflowPunct w:val="0"/>
        <w:autoSpaceDE w:val="0"/>
        <w:autoSpaceDN w:val="0"/>
        <w:adjustRightInd w:val="0"/>
        <w:spacing w:line="240" w:lineRule="exact"/>
        <w:ind w:right="-1"/>
        <w:jc w:val="center"/>
        <w:rPr>
          <w:rFonts w:ascii="Arial" w:hAnsi="Arial" w:cs="Arial"/>
          <w:b/>
          <w:bCs/>
          <w:kern w:val="28"/>
          <w:sz w:val="20"/>
          <w:szCs w:val="20"/>
          <w:u w:val="single"/>
          <w:lang w:eastAsia="en-US"/>
        </w:rPr>
      </w:pPr>
    </w:p>
    <w:p w14:paraId="2C7B0747" w14:textId="42D37CB1" w:rsidR="00CF1C7C" w:rsidRPr="0025700E" w:rsidRDefault="00CF1C7C" w:rsidP="00E14C82">
      <w:pPr>
        <w:widowControl w:val="0"/>
        <w:overflowPunct w:val="0"/>
        <w:autoSpaceDE w:val="0"/>
        <w:autoSpaceDN w:val="0"/>
        <w:adjustRightInd w:val="0"/>
        <w:spacing w:line="240" w:lineRule="exact"/>
        <w:ind w:right="-1"/>
        <w:jc w:val="center"/>
        <w:rPr>
          <w:rFonts w:ascii="Arial" w:hAnsi="Arial" w:cs="Arial"/>
          <w:b/>
          <w:bCs/>
          <w:kern w:val="28"/>
          <w:sz w:val="20"/>
          <w:szCs w:val="20"/>
          <w:u w:val="single"/>
          <w:lang w:eastAsia="en-US"/>
        </w:rPr>
      </w:pPr>
      <w:r>
        <w:rPr>
          <w:rFonts w:ascii="Arial" w:hAnsi="Arial" w:cs="Arial"/>
          <w:b/>
          <w:bCs/>
          <w:kern w:val="28"/>
          <w:sz w:val="20"/>
          <w:szCs w:val="20"/>
          <w:u w:val="single"/>
          <w:lang w:eastAsia="en-US"/>
        </w:rPr>
        <w:t>Cadre de mémoire technique justificatif</w:t>
      </w:r>
    </w:p>
    <w:p w14:paraId="06D2F8AD" w14:textId="77777777" w:rsidR="00CF1C7C" w:rsidRPr="0025700E" w:rsidRDefault="00CF1C7C" w:rsidP="00E14C82">
      <w:pPr>
        <w:widowControl w:val="0"/>
        <w:overflowPunct w:val="0"/>
        <w:autoSpaceDE w:val="0"/>
        <w:autoSpaceDN w:val="0"/>
        <w:adjustRightInd w:val="0"/>
        <w:spacing w:line="240" w:lineRule="exact"/>
        <w:ind w:right="-1"/>
        <w:jc w:val="center"/>
        <w:rPr>
          <w:rFonts w:ascii="Arial" w:hAnsi="Arial" w:cs="Arial"/>
          <w:b/>
          <w:bCs/>
          <w:kern w:val="28"/>
          <w:sz w:val="20"/>
          <w:szCs w:val="20"/>
          <w:u w:val="single"/>
          <w:lang w:eastAsia="en-US"/>
        </w:rPr>
      </w:pPr>
    </w:p>
    <w:p w14:paraId="669ABC11" w14:textId="76CC2FE6" w:rsidR="00CF1C7C" w:rsidRPr="00CF1C7C" w:rsidRDefault="00CF1C7C" w:rsidP="00E14C82">
      <w:pPr>
        <w:widowControl w:val="0"/>
        <w:overflowPunct w:val="0"/>
        <w:autoSpaceDE w:val="0"/>
        <w:autoSpaceDN w:val="0"/>
        <w:adjustRightInd w:val="0"/>
        <w:spacing w:line="240" w:lineRule="exact"/>
        <w:ind w:right="-1"/>
        <w:jc w:val="center"/>
        <w:rPr>
          <w:rFonts w:ascii="Arial" w:hAnsi="Arial" w:cs="Arial"/>
          <w:b/>
          <w:bCs/>
          <w:color w:val="FF0000"/>
          <w:kern w:val="28"/>
          <w:sz w:val="20"/>
          <w:szCs w:val="20"/>
          <w:lang w:eastAsia="en-US"/>
        </w:rPr>
      </w:pPr>
      <w:r w:rsidRPr="00CF1C7C">
        <w:rPr>
          <w:rFonts w:ascii="Arial" w:hAnsi="Arial" w:cs="Arial"/>
          <w:b/>
          <w:bCs/>
          <w:color w:val="FF0000"/>
          <w:kern w:val="28"/>
          <w:sz w:val="20"/>
          <w:szCs w:val="20"/>
          <w:lang w:eastAsia="en-US"/>
        </w:rPr>
        <w:t>OBLIGATOIRE</w:t>
      </w:r>
    </w:p>
    <w:p w14:paraId="592DD35B" w14:textId="77777777" w:rsidR="00CF1C7C" w:rsidRDefault="00CF1C7C" w:rsidP="00E14C82">
      <w:pPr>
        <w:widowControl w:val="0"/>
        <w:overflowPunct w:val="0"/>
        <w:autoSpaceDE w:val="0"/>
        <w:autoSpaceDN w:val="0"/>
        <w:adjustRightInd w:val="0"/>
        <w:spacing w:line="240" w:lineRule="exact"/>
        <w:ind w:right="-1"/>
        <w:jc w:val="center"/>
        <w:rPr>
          <w:rFonts w:ascii="Arial" w:hAnsi="Arial" w:cs="Arial"/>
          <w:b/>
          <w:kern w:val="28"/>
          <w:sz w:val="20"/>
          <w:szCs w:val="20"/>
          <w:u w:val="single"/>
          <w:lang w:eastAsia="en-US"/>
        </w:rPr>
      </w:pPr>
    </w:p>
    <w:p w14:paraId="4E123B93" w14:textId="0F31B698" w:rsidR="00CF1C7C" w:rsidRPr="00DF2310" w:rsidRDefault="00DF2310" w:rsidP="00E14C82">
      <w:pPr>
        <w:widowControl w:val="0"/>
        <w:overflowPunct w:val="0"/>
        <w:autoSpaceDE w:val="0"/>
        <w:autoSpaceDN w:val="0"/>
        <w:adjustRightInd w:val="0"/>
        <w:spacing w:line="240" w:lineRule="exact"/>
        <w:ind w:right="-1"/>
        <w:jc w:val="center"/>
        <w:rPr>
          <w:rFonts w:ascii="Arial" w:hAnsi="Arial" w:cs="Arial"/>
          <w:kern w:val="28"/>
          <w:sz w:val="18"/>
          <w:szCs w:val="20"/>
          <w:u w:val="single"/>
          <w:lang w:eastAsia="en-US"/>
        </w:rPr>
      </w:pPr>
      <w:r w:rsidRPr="00DF2310">
        <w:rPr>
          <w:rFonts w:ascii="Arial" w:hAnsi="Arial" w:cs="Arial"/>
          <w:kern w:val="28"/>
          <w:lang w:eastAsia="en-US"/>
        </w:rPr>
        <w:t>66 Salses le château</w:t>
      </w:r>
    </w:p>
    <w:p w14:paraId="064B79A4" w14:textId="01369720" w:rsidR="00DE0338" w:rsidRPr="00E14C82" w:rsidRDefault="00DF2310" w:rsidP="00E14C82">
      <w:pPr>
        <w:widowControl w:val="0"/>
        <w:overflowPunct w:val="0"/>
        <w:autoSpaceDE w:val="0"/>
        <w:autoSpaceDN w:val="0"/>
        <w:adjustRightInd w:val="0"/>
        <w:ind w:right="-1"/>
        <w:jc w:val="center"/>
        <w:rPr>
          <w:rFonts w:ascii="Arial" w:hAnsi="Arial" w:cs="Arial"/>
          <w:b/>
          <w:kern w:val="28"/>
          <w:sz w:val="28"/>
          <w:lang w:eastAsia="en-US"/>
        </w:rPr>
      </w:pPr>
      <w:r>
        <w:rPr>
          <w:rFonts w:ascii="Arial" w:hAnsi="Arial" w:cs="Arial"/>
          <w:b/>
          <w:kern w:val="28"/>
          <w:sz w:val="28"/>
          <w:lang w:eastAsia="en-US"/>
        </w:rPr>
        <w:t xml:space="preserve">Forteresse de Salses </w:t>
      </w:r>
    </w:p>
    <w:p w14:paraId="18864A25" w14:textId="77777777" w:rsidR="00DE0338" w:rsidRPr="00DE0338" w:rsidRDefault="00DE0338" w:rsidP="00E14C82">
      <w:pPr>
        <w:widowControl w:val="0"/>
        <w:overflowPunct w:val="0"/>
        <w:autoSpaceDE w:val="0"/>
        <w:autoSpaceDN w:val="0"/>
        <w:adjustRightInd w:val="0"/>
        <w:ind w:right="-1"/>
        <w:jc w:val="center"/>
        <w:rPr>
          <w:rFonts w:ascii="Arial" w:hAnsi="Arial" w:cs="Arial"/>
          <w:b/>
          <w:kern w:val="28"/>
          <w:lang w:eastAsia="en-US"/>
        </w:rPr>
      </w:pPr>
    </w:p>
    <w:p w14:paraId="14DB2432" w14:textId="77777777" w:rsidR="0095419E" w:rsidRPr="00261D0C" w:rsidRDefault="0095419E" w:rsidP="00E14C82">
      <w:pPr>
        <w:tabs>
          <w:tab w:val="left" w:pos="1513"/>
        </w:tabs>
        <w:ind w:right="-1"/>
        <w:jc w:val="center"/>
        <w:rPr>
          <w:rFonts w:ascii="Arial" w:hAnsi="Arial" w:cs="Arial"/>
          <w:b/>
        </w:rPr>
      </w:pPr>
    </w:p>
    <w:p w14:paraId="62C2CDE8" w14:textId="5CFBE586" w:rsidR="0095419E" w:rsidRPr="00E14C82" w:rsidRDefault="00E14C82" w:rsidP="00E14C82">
      <w:pPr>
        <w:tabs>
          <w:tab w:val="left" w:pos="0"/>
          <w:tab w:val="left" w:pos="3819"/>
        </w:tabs>
        <w:ind w:right="-1"/>
        <w:jc w:val="center"/>
        <w:rPr>
          <w:rFonts w:ascii="Arial" w:hAnsi="Arial" w:cs="Arial"/>
          <w:b/>
          <w:i/>
        </w:rPr>
      </w:pPr>
      <w:r w:rsidRPr="00E14C82">
        <w:rPr>
          <w:rFonts w:ascii="Arial-BoldMT" w:hAnsi="Arial-BoldMT" w:cs="Arial-BoldMT"/>
          <w:b/>
          <w:bCs/>
          <w:i/>
        </w:rPr>
        <w:t>Accord cadre à bons de commande pour des travaux de réparation des maçonneries</w:t>
      </w:r>
    </w:p>
    <w:p w14:paraId="788BF3C4" w14:textId="77777777" w:rsidR="00DE0338" w:rsidRPr="0025700E" w:rsidRDefault="00DE0338" w:rsidP="00E14C82">
      <w:pPr>
        <w:widowControl w:val="0"/>
        <w:overflowPunct w:val="0"/>
        <w:autoSpaceDE w:val="0"/>
        <w:autoSpaceDN w:val="0"/>
        <w:adjustRightInd w:val="0"/>
        <w:ind w:right="-1"/>
        <w:jc w:val="center"/>
        <w:rPr>
          <w:rFonts w:ascii="Arial" w:hAnsi="Arial" w:cs="Arial"/>
          <w:b/>
          <w:kern w:val="28"/>
          <w:lang w:eastAsia="en-US"/>
        </w:rPr>
      </w:pPr>
    </w:p>
    <w:p w14:paraId="6C183FE8" w14:textId="77777777" w:rsidR="00CF1C7C" w:rsidRPr="0025700E" w:rsidRDefault="00CF1C7C" w:rsidP="00E14C82">
      <w:pPr>
        <w:widowControl w:val="0"/>
        <w:overflowPunct w:val="0"/>
        <w:autoSpaceDE w:val="0"/>
        <w:autoSpaceDN w:val="0"/>
        <w:adjustRightInd w:val="0"/>
        <w:ind w:right="-1"/>
        <w:jc w:val="center"/>
        <w:rPr>
          <w:rFonts w:ascii="Arial" w:hAnsi="Arial" w:cs="Arial"/>
          <w:b/>
          <w:kern w:val="28"/>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6"/>
        <w:gridCol w:w="4827"/>
        <w:gridCol w:w="3645"/>
      </w:tblGrid>
      <w:tr w:rsidR="0095419E" w:rsidRPr="00C2273F" w14:paraId="1B51F352" w14:textId="77777777" w:rsidTr="00137838">
        <w:tc>
          <w:tcPr>
            <w:tcW w:w="600" w:type="pct"/>
            <w:vAlign w:val="center"/>
          </w:tcPr>
          <w:p w14:paraId="2941ADA2" w14:textId="77777777" w:rsidR="0095419E" w:rsidRPr="00C2273F" w:rsidRDefault="0095419E" w:rsidP="00E14C82">
            <w:pPr>
              <w:spacing w:line="276" w:lineRule="auto"/>
              <w:ind w:right="-1"/>
              <w:jc w:val="center"/>
              <w:rPr>
                <w:rFonts w:ascii="Arial" w:hAnsi="Arial" w:cs="Arial"/>
                <w:b/>
                <w:bCs/>
                <w:sz w:val="20"/>
                <w:szCs w:val="20"/>
              </w:rPr>
            </w:pPr>
            <w:r w:rsidRPr="00C2273F">
              <w:rPr>
                <w:rFonts w:ascii="Arial" w:hAnsi="Arial" w:cs="Arial"/>
                <w:b/>
                <w:bCs/>
                <w:sz w:val="20"/>
                <w:szCs w:val="20"/>
              </w:rPr>
              <w:t>N°</w:t>
            </w:r>
            <w:r>
              <w:rPr>
                <w:rFonts w:ascii="Arial" w:hAnsi="Arial" w:cs="Arial"/>
                <w:b/>
                <w:bCs/>
                <w:sz w:val="20"/>
                <w:szCs w:val="20"/>
              </w:rPr>
              <w:t xml:space="preserve"> </w:t>
            </w:r>
            <w:r w:rsidRPr="00C2273F">
              <w:rPr>
                <w:rFonts w:ascii="Arial" w:hAnsi="Arial" w:cs="Arial"/>
                <w:b/>
                <w:bCs/>
                <w:sz w:val="20"/>
                <w:szCs w:val="20"/>
              </w:rPr>
              <w:t>des lots</w:t>
            </w:r>
          </w:p>
        </w:tc>
        <w:tc>
          <w:tcPr>
            <w:tcW w:w="2507" w:type="pct"/>
            <w:vAlign w:val="center"/>
          </w:tcPr>
          <w:p w14:paraId="57AEDEA4" w14:textId="77777777" w:rsidR="0095419E" w:rsidRPr="00C2273F" w:rsidRDefault="0095419E" w:rsidP="00E14C82">
            <w:pPr>
              <w:spacing w:line="276" w:lineRule="auto"/>
              <w:ind w:right="-1"/>
              <w:jc w:val="center"/>
              <w:rPr>
                <w:rFonts w:ascii="Arial" w:hAnsi="Arial" w:cs="Arial"/>
                <w:b/>
                <w:bCs/>
                <w:sz w:val="20"/>
                <w:szCs w:val="20"/>
              </w:rPr>
            </w:pPr>
            <w:r w:rsidRPr="00C2273F">
              <w:rPr>
                <w:rFonts w:ascii="Arial" w:hAnsi="Arial" w:cs="Arial"/>
                <w:b/>
                <w:bCs/>
                <w:sz w:val="20"/>
                <w:szCs w:val="20"/>
              </w:rPr>
              <w:t>Désignation des lots</w:t>
            </w:r>
          </w:p>
        </w:tc>
        <w:tc>
          <w:tcPr>
            <w:tcW w:w="1893" w:type="pct"/>
            <w:vAlign w:val="center"/>
          </w:tcPr>
          <w:p w14:paraId="6AA01BA8" w14:textId="4663767B" w:rsidR="0095419E" w:rsidRPr="00C2273F" w:rsidRDefault="0095419E" w:rsidP="00E14C82">
            <w:pPr>
              <w:spacing w:line="276" w:lineRule="auto"/>
              <w:ind w:right="-1"/>
              <w:jc w:val="center"/>
              <w:rPr>
                <w:rFonts w:ascii="Arial" w:hAnsi="Arial" w:cs="Arial"/>
                <w:b/>
                <w:bCs/>
                <w:sz w:val="20"/>
                <w:szCs w:val="20"/>
              </w:rPr>
            </w:pPr>
            <w:r w:rsidRPr="00C2273F">
              <w:rPr>
                <w:rFonts w:ascii="Arial" w:hAnsi="Arial" w:cs="Arial"/>
                <w:b/>
                <w:bCs/>
                <w:sz w:val="20"/>
                <w:szCs w:val="20"/>
              </w:rPr>
              <w:t>N° de marché</w:t>
            </w:r>
          </w:p>
        </w:tc>
      </w:tr>
      <w:tr w:rsidR="0095419E" w:rsidRPr="00C2273F" w14:paraId="1B7B42C6" w14:textId="77777777" w:rsidTr="00137838">
        <w:tc>
          <w:tcPr>
            <w:tcW w:w="600" w:type="pct"/>
          </w:tcPr>
          <w:p w14:paraId="31F04ADC" w14:textId="1A2D0DCD" w:rsidR="0095419E" w:rsidRPr="004C7FE5" w:rsidRDefault="00ED1D76" w:rsidP="00E14C82">
            <w:pPr>
              <w:spacing w:line="276" w:lineRule="auto"/>
              <w:ind w:right="-1"/>
              <w:jc w:val="center"/>
              <w:rPr>
                <w:rFonts w:ascii="Arial" w:hAnsi="Arial" w:cs="Arial"/>
                <w:sz w:val="20"/>
                <w:szCs w:val="20"/>
              </w:rPr>
            </w:pPr>
            <w:r>
              <w:rPr>
                <w:rFonts w:ascii="Arial" w:hAnsi="Arial" w:cs="Arial"/>
                <w:sz w:val="20"/>
                <w:szCs w:val="20"/>
              </w:rPr>
              <w:t>Unique</w:t>
            </w:r>
          </w:p>
        </w:tc>
        <w:tc>
          <w:tcPr>
            <w:tcW w:w="2507" w:type="pct"/>
          </w:tcPr>
          <w:p w14:paraId="6A74AAFE" w14:textId="2BF026E6" w:rsidR="0095419E" w:rsidRPr="004C7FE5" w:rsidRDefault="00E14C82" w:rsidP="00E14C82">
            <w:pPr>
              <w:spacing w:line="276" w:lineRule="auto"/>
              <w:ind w:right="-1"/>
              <w:jc w:val="center"/>
              <w:rPr>
                <w:rFonts w:ascii="Arial" w:hAnsi="Arial" w:cs="Arial"/>
                <w:sz w:val="20"/>
                <w:szCs w:val="20"/>
              </w:rPr>
            </w:pPr>
            <w:r>
              <w:rPr>
                <w:rFonts w:ascii="Arial" w:hAnsi="Arial" w:cs="Arial"/>
                <w:sz w:val="20"/>
                <w:szCs w:val="20"/>
              </w:rPr>
              <w:t xml:space="preserve">Maçonnerie – Pierre de taille </w:t>
            </w:r>
          </w:p>
        </w:tc>
        <w:tc>
          <w:tcPr>
            <w:tcW w:w="1893" w:type="pct"/>
          </w:tcPr>
          <w:p w14:paraId="18D0C0A5" w14:textId="4F7A8EAF" w:rsidR="0095419E" w:rsidRPr="004C7FE5" w:rsidRDefault="006E7B11" w:rsidP="00E14C82">
            <w:pPr>
              <w:spacing w:line="276" w:lineRule="auto"/>
              <w:ind w:right="-1"/>
              <w:jc w:val="center"/>
              <w:rPr>
                <w:rFonts w:ascii="Arial" w:hAnsi="Arial" w:cs="Arial"/>
                <w:sz w:val="20"/>
                <w:szCs w:val="20"/>
              </w:rPr>
            </w:pPr>
            <w:r>
              <w:rPr>
                <w:rFonts w:ascii="Arial" w:hAnsi="Arial" w:cs="Arial"/>
                <w:sz w:val="20"/>
                <w:szCs w:val="20"/>
              </w:rPr>
              <w:t>25-190-197</w:t>
            </w:r>
          </w:p>
        </w:tc>
      </w:tr>
    </w:tbl>
    <w:p w14:paraId="5FBAF027" w14:textId="5DAAD56B" w:rsidR="00CF1C7C" w:rsidRDefault="00CF1C7C" w:rsidP="00E14C82">
      <w:pPr>
        <w:ind w:right="-1"/>
        <w:jc w:val="center"/>
        <w:rPr>
          <w:rFonts w:ascii="Arial" w:hAnsi="Arial" w:cs="Arial"/>
        </w:rPr>
      </w:pPr>
    </w:p>
    <w:p w14:paraId="7DCA571D" w14:textId="0277D7F8" w:rsidR="0095419E" w:rsidRDefault="0095419E" w:rsidP="00E14C82">
      <w:pPr>
        <w:ind w:right="-1"/>
        <w:jc w:val="center"/>
        <w:rPr>
          <w:rFonts w:ascii="Arial" w:hAnsi="Arial" w:cs="Arial"/>
        </w:rPr>
      </w:pPr>
    </w:p>
    <w:p w14:paraId="4AA507DB" w14:textId="77777777" w:rsidR="0095419E" w:rsidRPr="00F15823" w:rsidRDefault="0095419E" w:rsidP="00E14C82">
      <w:pPr>
        <w:ind w:right="-1"/>
        <w:jc w:val="center"/>
        <w:rPr>
          <w:rFonts w:ascii="Arial" w:hAnsi="Arial" w:cs="Arial"/>
        </w:rPr>
      </w:pPr>
    </w:p>
    <w:p w14:paraId="5135D584" w14:textId="17B18666" w:rsidR="001970D1" w:rsidRDefault="001970D1" w:rsidP="00E14C82">
      <w:pPr>
        <w:pStyle w:val="Corpsdetexte2"/>
        <w:ind w:right="-1"/>
        <w:jc w:val="center"/>
        <w:rPr>
          <w:rFonts w:ascii="Arial" w:hAnsi="Arial" w:cs="Arial"/>
          <w:b/>
          <w:bCs/>
          <w:sz w:val="24"/>
          <w:szCs w:val="24"/>
        </w:rPr>
      </w:pPr>
    </w:p>
    <w:p w14:paraId="194CF8C1" w14:textId="77777777" w:rsidR="001970D1" w:rsidRPr="00F15823" w:rsidRDefault="001970D1" w:rsidP="001970D1">
      <w:pPr>
        <w:pStyle w:val="Corpsdetexte2"/>
        <w:jc w:val="center"/>
        <w:rPr>
          <w:rFonts w:ascii="Arial" w:hAnsi="Arial" w:cs="Arial"/>
          <w:b/>
          <w:bCs/>
          <w:sz w:val="24"/>
          <w:szCs w:val="24"/>
        </w:rPr>
      </w:pPr>
    </w:p>
    <w:tbl>
      <w:tblPr>
        <w:tblW w:w="8982" w:type="dxa"/>
        <w:jc w:val="center"/>
        <w:tblLayout w:type="fixed"/>
        <w:tblCellMar>
          <w:left w:w="80" w:type="dxa"/>
          <w:right w:w="80" w:type="dxa"/>
        </w:tblCellMar>
        <w:tblLook w:val="0000" w:firstRow="0" w:lastRow="0" w:firstColumn="0" w:lastColumn="0" w:noHBand="0" w:noVBand="0"/>
      </w:tblPr>
      <w:tblGrid>
        <w:gridCol w:w="8982"/>
      </w:tblGrid>
      <w:tr w:rsidR="001970D1" w:rsidRPr="00F15823" w14:paraId="163BE666" w14:textId="77777777" w:rsidTr="00DE0338">
        <w:trPr>
          <w:jc w:val="center"/>
        </w:trPr>
        <w:tc>
          <w:tcPr>
            <w:tcW w:w="8982" w:type="dxa"/>
            <w:tcBorders>
              <w:top w:val="single" w:sz="6" w:space="0" w:color="auto"/>
              <w:left w:val="single" w:sz="6" w:space="0" w:color="auto"/>
              <w:bottom w:val="single" w:sz="6" w:space="0" w:color="auto"/>
              <w:right w:val="single" w:sz="6" w:space="0" w:color="auto"/>
            </w:tcBorders>
          </w:tcPr>
          <w:p w14:paraId="38EFC8C0" w14:textId="77777777" w:rsidR="001970D1" w:rsidRPr="00CF1C7C" w:rsidRDefault="001970D1" w:rsidP="00DE0338">
            <w:pPr>
              <w:tabs>
                <w:tab w:val="left" w:pos="0"/>
              </w:tabs>
              <w:spacing w:before="240" w:after="240"/>
              <w:jc w:val="center"/>
              <w:rPr>
                <w:rFonts w:ascii="Arial" w:hAnsi="Arial" w:cs="Arial"/>
                <w:bCs/>
                <w:sz w:val="20"/>
                <w:szCs w:val="20"/>
              </w:rPr>
            </w:pPr>
            <w:r w:rsidRPr="00CF1C7C">
              <w:rPr>
                <w:rFonts w:ascii="Arial" w:hAnsi="Arial" w:cs="Arial"/>
                <w:sz w:val="20"/>
                <w:szCs w:val="20"/>
              </w:rPr>
              <w:t>Ce document comprend les dispositions que le candidat se propose d'adopter pour l'exécution des prestations.</w:t>
            </w:r>
          </w:p>
          <w:p w14:paraId="61F52FE9" w14:textId="4B4D2593" w:rsidR="00330DA8" w:rsidRPr="00C75BD0" w:rsidRDefault="001970D1" w:rsidP="00950032">
            <w:pPr>
              <w:tabs>
                <w:tab w:val="left" w:pos="1513"/>
              </w:tabs>
              <w:spacing w:before="240" w:after="240"/>
              <w:jc w:val="center"/>
              <w:rPr>
                <w:rFonts w:ascii="Arial" w:hAnsi="Arial" w:cs="Arial"/>
                <w:b/>
                <w:sz w:val="22"/>
                <w:szCs w:val="22"/>
              </w:rPr>
            </w:pPr>
            <w:r w:rsidRPr="00CF1C7C">
              <w:rPr>
                <w:rFonts w:ascii="Arial" w:hAnsi="Arial" w:cs="Arial"/>
                <w:sz w:val="20"/>
                <w:szCs w:val="20"/>
              </w:rPr>
              <w:t>Le candidat doit obligatoirement renseigner tous les chapitres</w:t>
            </w:r>
          </w:p>
        </w:tc>
      </w:tr>
    </w:tbl>
    <w:p w14:paraId="6CF489AF" w14:textId="7DE2E2D5" w:rsidR="00CF1C7C" w:rsidRDefault="00CF1C7C" w:rsidP="00CF1C7C">
      <w:pPr>
        <w:spacing w:line="360" w:lineRule="auto"/>
        <w:rPr>
          <w:rFonts w:ascii="Arial" w:hAnsi="Arial" w:cs="Arial"/>
          <w:b/>
          <w:sz w:val="22"/>
          <w:szCs w:val="22"/>
        </w:rPr>
      </w:pPr>
    </w:p>
    <w:p w14:paraId="0424F6D3" w14:textId="26CCB0D6" w:rsidR="00CF1C7C" w:rsidRDefault="00CF1C7C" w:rsidP="00CF1C7C">
      <w:pPr>
        <w:spacing w:line="360" w:lineRule="auto"/>
        <w:rPr>
          <w:rFonts w:ascii="Arial" w:hAnsi="Arial" w:cs="Arial"/>
          <w:b/>
          <w:sz w:val="22"/>
          <w:szCs w:val="22"/>
        </w:rPr>
      </w:pPr>
    </w:p>
    <w:p w14:paraId="431315A8" w14:textId="4D4E1D20" w:rsidR="00E14C82" w:rsidRDefault="00E14C82">
      <w:pPr>
        <w:spacing w:after="200" w:line="276" w:lineRule="auto"/>
        <w:rPr>
          <w:rFonts w:ascii="Arial" w:hAnsi="Arial" w:cs="Arial"/>
          <w:b/>
          <w:sz w:val="22"/>
          <w:szCs w:val="22"/>
        </w:rPr>
      </w:pPr>
      <w:r>
        <w:rPr>
          <w:rFonts w:ascii="Arial" w:hAnsi="Arial" w:cs="Arial"/>
          <w:b/>
          <w:sz w:val="22"/>
          <w:szCs w:val="22"/>
        </w:rPr>
        <w:br w:type="page"/>
      </w:r>
    </w:p>
    <w:p w14:paraId="15A8BB11" w14:textId="0A8B5E21" w:rsidR="00CF1C7C" w:rsidRDefault="00CF1C7C" w:rsidP="00CF1C7C">
      <w:pPr>
        <w:spacing w:line="360" w:lineRule="auto"/>
        <w:rPr>
          <w:rFonts w:ascii="Arial" w:hAnsi="Arial" w:cs="Arial"/>
          <w:b/>
          <w:sz w:val="22"/>
          <w:szCs w:val="22"/>
        </w:rPr>
      </w:pPr>
      <w:r>
        <w:rPr>
          <w:rFonts w:ascii="Arial" w:hAnsi="Arial" w:cs="Arial"/>
          <w:b/>
          <w:sz w:val="22"/>
          <w:szCs w:val="22"/>
        </w:rPr>
        <w:lastRenderedPageBreak/>
        <w:t>RAISON SOCIALE DU SOUMISSIONNAIRE : ……………………………………………………</w:t>
      </w:r>
      <w:proofErr w:type="gramStart"/>
      <w:r>
        <w:rPr>
          <w:rFonts w:ascii="Arial" w:hAnsi="Arial" w:cs="Arial"/>
          <w:b/>
          <w:sz w:val="22"/>
          <w:szCs w:val="22"/>
        </w:rPr>
        <w:t>…….</w:t>
      </w:r>
      <w:proofErr w:type="gramEnd"/>
      <w:r>
        <w:rPr>
          <w:rFonts w:ascii="Arial" w:hAnsi="Arial" w:cs="Arial"/>
          <w:b/>
          <w:sz w:val="22"/>
          <w:szCs w:val="22"/>
        </w:rPr>
        <w:t>.</w:t>
      </w:r>
    </w:p>
    <w:p w14:paraId="5C13727F" w14:textId="097BAAB7" w:rsidR="00CF1C7C" w:rsidRDefault="00CF1C7C" w:rsidP="00CF1C7C">
      <w:pPr>
        <w:spacing w:line="360" w:lineRule="auto"/>
        <w:rPr>
          <w:rFonts w:ascii="Arial" w:hAnsi="Arial" w:cs="Arial"/>
          <w:b/>
          <w:sz w:val="22"/>
          <w:szCs w:val="22"/>
        </w:rPr>
      </w:pPr>
    </w:p>
    <w:p w14:paraId="73CC31FB" w14:textId="2B002E16" w:rsidR="00683727" w:rsidRPr="00F52DE4" w:rsidRDefault="00683727" w:rsidP="00683727">
      <w:pPr>
        <w:overflowPunct w:val="0"/>
        <w:autoSpaceDE w:val="0"/>
        <w:autoSpaceDN w:val="0"/>
        <w:adjustRightInd w:val="0"/>
        <w:jc w:val="both"/>
        <w:textAlignment w:val="baseline"/>
        <w:rPr>
          <w:rFonts w:ascii="Arial" w:hAnsi="Arial" w:cs="Arial"/>
          <w:b/>
          <w:bCs/>
          <w:color w:val="EE0000"/>
          <w:sz w:val="22"/>
          <w:szCs w:val="22"/>
        </w:rPr>
      </w:pPr>
      <w:r w:rsidRPr="00F52DE4">
        <w:rPr>
          <w:rFonts w:ascii="Arial" w:hAnsi="Arial" w:cs="Arial"/>
          <w:b/>
          <w:bCs/>
          <w:color w:val="EE0000"/>
          <w:sz w:val="22"/>
          <w:szCs w:val="22"/>
        </w:rPr>
        <w:t xml:space="preserve">Pour chacune des rubriques ci-dessous, le candidat intègrera à ses descriptions les contraintes qu’il aura identifiées et les moyens envisagés pour garantir les bonnes conditions d’exécution des travaux et du parfait fonctionnement du chantier (interfaces avec les </w:t>
      </w:r>
      <w:r w:rsidR="004E3CB3" w:rsidRPr="00F52DE4">
        <w:rPr>
          <w:rFonts w:ascii="Arial" w:hAnsi="Arial" w:cs="Arial"/>
          <w:b/>
          <w:bCs/>
          <w:color w:val="EE0000"/>
          <w:sz w:val="22"/>
          <w:szCs w:val="22"/>
        </w:rPr>
        <w:t>usagers et l’administration du monument</w:t>
      </w:r>
      <w:r w:rsidRPr="00F52DE4">
        <w:rPr>
          <w:rFonts w:ascii="Arial" w:hAnsi="Arial" w:cs="Arial"/>
          <w:b/>
          <w:bCs/>
          <w:color w:val="EE0000"/>
          <w:sz w:val="22"/>
          <w:szCs w:val="22"/>
        </w:rPr>
        <w:t>, horaires de travail, caractère de monument historique du site, etc.)</w:t>
      </w:r>
    </w:p>
    <w:p w14:paraId="554BA0B2" w14:textId="77777777" w:rsidR="00683727" w:rsidRPr="00F52DE4" w:rsidRDefault="00683727" w:rsidP="00683727">
      <w:pPr>
        <w:overflowPunct w:val="0"/>
        <w:autoSpaceDE w:val="0"/>
        <w:autoSpaceDN w:val="0"/>
        <w:adjustRightInd w:val="0"/>
        <w:jc w:val="both"/>
        <w:textAlignment w:val="baseline"/>
        <w:rPr>
          <w:rFonts w:ascii="Arial" w:hAnsi="Arial" w:cs="Arial"/>
          <w:b/>
          <w:bCs/>
          <w:color w:val="EE0000"/>
          <w:sz w:val="22"/>
          <w:szCs w:val="22"/>
        </w:rPr>
      </w:pPr>
    </w:p>
    <w:p w14:paraId="2A6DF8C7" w14:textId="06ADB0B8" w:rsidR="00683727" w:rsidRPr="00F52DE4" w:rsidRDefault="00683727" w:rsidP="00683727">
      <w:pPr>
        <w:overflowPunct w:val="0"/>
        <w:autoSpaceDE w:val="0"/>
        <w:autoSpaceDN w:val="0"/>
        <w:adjustRightInd w:val="0"/>
        <w:jc w:val="both"/>
        <w:textAlignment w:val="baseline"/>
        <w:rPr>
          <w:rFonts w:ascii="Arial" w:hAnsi="Arial" w:cs="Arial"/>
          <w:b/>
          <w:bCs/>
          <w:color w:val="EE0000"/>
          <w:sz w:val="22"/>
          <w:szCs w:val="22"/>
        </w:rPr>
      </w:pPr>
      <w:r w:rsidRPr="00F52DE4">
        <w:rPr>
          <w:rFonts w:ascii="Arial" w:hAnsi="Arial" w:cs="Arial"/>
          <w:b/>
          <w:bCs/>
          <w:color w:val="EE0000"/>
          <w:sz w:val="22"/>
          <w:szCs w:val="22"/>
        </w:rPr>
        <w:t>Les méthodologies décrites incluront les éventuelles descriptions de matériels, outillages, matériaux, produits.</w:t>
      </w:r>
    </w:p>
    <w:p w14:paraId="506125AF" w14:textId="77777777" w:rsidR="00683727" w:rsidRPr="00F52DE4" w:rsidRDefault="00683727" w:rsidP="00683727">
      <w:pPr>
        <w:overflowPunct w:val="0"/>
        <w:autoSpaceDE w:val="0"/>
        <w:autoSpaceDN w:val="0"/>
        <w:adjustRightInd w:val="0"/>
        <w:jc w:val="both"/>
        <w:textAlignment w:val="baseline"/>
        <w:rPr>
          <w:rFonts w:ascii="Arial" w:hAnsi="Arial" w:cs="Arial"/>
          <w:b/>
          <w:bCs/>
          <w:color w:val="EE0000"/>
          <w:sz w:val="22"/>
          <w:szCs w:val="22"/>
        </w:rPr>
      </w:pPr>
    </w:p>
    <w:p w14:paraId="1DE04475" w14:textId="6B304C58" w:rsidR="00683727" w:rsidRPr="00F52DE4" w:rsidRDefault="00683727" w:rsidP="00683727">
      <w:pPr>
        <w:overflowPunct w:val="0"/>
        <w:autoSpaceDE w:val="0"/>
        <w:autoSpaceDN w:val="0"/>
        <w:adjustRightInd w:val="0"/>
        <w:jc w:val="both"/>
        <w:textAlignment w:val="baseline"/>
        <w:rPr>
          <w:rFonts w:ascii="Arial" w:hAnsi="Arial" w:cs="Arial"/>
          <w:b/>
          <w:bCs/>
          <w:color w:val="EE0000"/>
          <w:sz w:val="22"/>
          <w:szCs w:val="22"/>
        </w:rPr>
      </w:pPr>
      <w:r w:rsidRPr="00F52DE4">
        <w:rPr>
          <w:rFonts w:ascii="Arial" w:hAnsi="Arial" w:cs="Arial"/>
          <w:b/>
          <w:bCs/>
          <w:color w:val="EE0000"/>
          <w:sz w:val="22"/>
          <w:szCs w:val="22"/>
        </w:rPr>
        <w:t>S’agissant d’un accord cadre à bon de commande, le candidat tiendra compte des différentes interventions en fonction des volumes et technique de travaux mises en œuvre.</w:t>
      </w:r>
    </w:p>
    <w:p w14:paraId="36EDBC4A" w14:textId="59EE3EE7" w:rsidR="00683727" w:rsidRPr="00F52DE4" w:rsidRDefault="00683727" w:rsidP="00683727">
      <w:pPr>
        <w:overflowPunct w:val="0"/>
        <w:autoSpaceDE w:val="0"/>
        <w:autoSpaceDN w:val="0"/>
        <w:adjustRightInd w:val="0"/>
        <w:jc w:val="both"/>
        <w:textAlignment w:val="baseline"/>
        <w:rPr>
          <w:rFonts w:ascii="Arial" w:hAnsi="Arial" w:cs="Arial"/>
          <w:b/>
          <w:bCs/>
          <w:color w:val="EE0000"/>
          <w:sz w:val="22"/>
          <w:szCs w:val="22"/>
        </w:rPr>
      </w:pPr>
    </w:p>
    <w:p w14:paraId="3FAEF66C" w14:textId="6704114A" w:rsidR="00683727" w:rsidRPr="00F52DE4" w:rsidRDefault="00683727" w:rsidP="00683727">
      <w:pPr>
        <w:overflowPunct w:val="0"/>
        <w:autoSpaceDE w:val="0"/>
        <w:autoSpaceDN w:val="0"/>
        <w:adjustRightInd w:val="0"/>
        <w:jc w:val="both"/>
        <w:textAlignment w:val="baseline"/>
        <w:rPr>
          <w:rFonts w:ascii="Arial" w:hAnsi="Arial" w:cs="Arial"/>
          <w:b/>
          <w:bCs/>
          <w:color w:val="EE0000"/>
          <w:sz w:val="22"/>
          <w:szCs w:val="22"/>
        </w:rPr>
      </w:pPr>
      <w:r w:rsidRPr="00F52DE4">
        <w:rPr>
          <w:rFonts w:ascii="Arial" w:hAnsi="Arial" w:cs="Arial"/>
          <w:b/>
          <w:bCs/>
          <w:color w:val="EE0000"/>
          <w:sz w:val="22"/>
          <w:szCs w:val="22"/>
          <w:u w:val="single"/>
        </w:rPr>
        <w:t>Le mémoire technique remis par le candidat respectera impérativement l’ordre des rubriques ci-dessous et ne pourra excéder 1</w:t>
      </w:r>
      <w:r w:rsidR="00D92A03" w:rsidRPr="00F52DE4">
        <w:rPr>
          <w:rFonts w:ascii="Arial" w:hAnsi="Arial" w:cs="Arial"/>
          <w:b/>
          <w:bCs/>
          <w:color w:val="EE0000"/>
          <w:sz w:val="22"/>
          <w:szCs w:val="22"/>
          <w:u w:val="single"/>
        </w:rPr>
        <w:t>5</w:t>
      </w:r>
      <w:r w:rsidRPr="00F52DE4">
        <w:rPr>
          <w:rFonts w:ascii="Arial" w:hAnsi="Arial" w:cs="Arial"/>
          <w:b/>
          <w:bCs/>
          <w:color w:val="EE0000"/>
          <w:sz w:val="22"/>
          <w:szCs w:val="22"/>
          <w:u w:val="single"/>
        </w:rPr>
        <w:t xml:space="preserve"> pages hors annexes</w:t>
      </w:r>
      <w:r w:rsidRPr="00F52DE4">
        <w:rPr>
          <w:rFonts w:ascii="Arial" w:hAnsi="Arial" w:cs="Arial"/>
          <w:b/>
          <w:bCs/>
          <w:color w:val="EE0000"/>
          <w:sz w:val="22"/>
          <w:szCs w:val="22"/>
        </w:rPr>
        <w:t>. Le candidat pourra cependant joindre en annexe de son mémoire technique tout document qu’il jugerait nécessaire (CV, fiches produits, schémas, etc…)</w:t>
      </w:r>
    </w:p>
    <w:p w14:paraId="21F2ACF5" w14:textId="77777777" w:rsidR="00D92A03" w:rsidRPr="00683727" w:rsidRDefault="00D92A03" w:rsidP="00683727">
      <w:pPr>
        <w:overflowPunct w:val="0"/>
        <w:autoSpaceDE w:val="0"/>
        <w:autoSpaceDN w:val="0"/>
        <w:adjustRightInd w:val="0"/>
        <w:jc w:val="both"/>
        <w:textAlignment w:val="baseline"/>
        <w:rPr>
          <w:rFonts w:ascii="Arial" w:hAnsi="Arial" w:cs="Arial"/>
          <w:sz w:val="22"/>
          <w:szCs w:val="22"/>
        </w:rPr>
      </w:pPr>
    </w:p>
    <w:p w14:paraId="6850D897" w14:textId="15F5A92F" w:rsidR="00683727" w:rsidRPr="00F52DE4" w:rsidRDefault="00683727" w:rsidP="00CF1C7C">
      <w:pPr>
        <w:spacing w:line="360" w:lineRule="auto"/>
        <w:rPr>
          <w:rFonts w:ascii="Arial" w:hAnsi="Arial" w:cs="Arial"/>
          <w:b/>
          <w:sz w:val="20"/>
          <w:szCs w:val="20"/>
        </w:rPr>
      </w:pPr>
    </w:p>
    <w:p w14:paraId="1E8B8CC6" w14:textId="4BF0B8FB" w:rsidR="00401BF5" w:rsidRPr="00F52DE4" w:rsidRDefault="00401BF5" w:rsidP="00E46EE1">
      <w:pPr>
        <w:pStyle w:val="Paragraphedeliste"/>
        <w:numPr>
          <w:ilvl w:val="1"/>
          <w:numId w:val="20"/>
        </w:numPr>
        <w:spacing w:line="360" w:lineRule="auto"/>
        <w:rPr>
          <w:rFonts w:ascii="Arial" w:hAnsi="Arial" w:cs="Arial"/>
          <w:b/>
          <w:sz w:val="20"/>
          <w:szCs w:val="20"/>
        </w:rPr>
      </w:pPr>
      <w:r w:rsidRPr="00F52DE4">
        <w:rPr>
          <w:rFonts w:ascii="Arial" w:hAnsi="Arial" w:cs="Arial"/>
          <w:b/>
          <w:sz w:val="20"/>
          <w:szCs w:val="20"/>
        </w:rPr>
        <w:t xml:space="preserve">Moyens humains dédiés aux chantiers </w:t>
      </w:r>
    </w:p>
    <w:p w14:paraId="54167277" w14:textId="0BD45011" w:rsidR="00401BF5" w:rsidRPr="00F52DE4" w:rsidRDefault="00401BF5" w:rsidP="00D92A03">
      <w:pPr>
        <w:spacing w:line="360" w:lineRule="auto"/>
        <w:rPr>
          <w:rFonts w:ascii="Arial" w:hAnsi="Arial" w:cs="Arial"/>
          <w:sz w:val="20"/>
          <w:szCs w:val="20"/>
        </w:rPr>
      </w:pPr>
      <w:r w:rsidRPr="00F52DE4">
        <w:rPr>
          <w:rFonts w:ascii="Arial" w:hAnsi="Arial" w:cs="Arial"/>
          <w:sz w:val="20"/>
          <w:szCs w:val="20"/>
        </w:rPr>
        <w:t>Effectifs</w:t>
      </w:r>
      <w:r w:rsidR="00D92A03" w:rsidRPr="00F52DE4">
        <w:rPr>
          <w:rFonts w:ascii="Arial" w:hAnsi="Arial" w:cs="Arial"/>
          <w:sz w:val="20"/>
          <w:szCs w:val="20"/>
        </w:rPr>
        <w:t xml:space="preserve"> (nombres)</w:t>
      </w:r>
      <w:r w:rsidRPr="00F52DE4">
        <w:rPr>
          <w:rFonts w:ascii="Arial" w:hAnsi="Arial" w:cs="Arial"/>
          <w:sz w:val="20"/>
          <w:szCs w:val="20"/>
        </w:rPr>
        <w:t xml:space="preserve"> et qualifications du personnel pour des chantiers de :</w:t>
      </w:r>
    </w:p>
    <w:p w14:paraId="358D5475" w14:textId="32B6D096" w:rsidR="00401BF5" w:rsidRPr="00F52DE4" w:rsidRDefault="00401BF5" w:rsidP="00401BF5">
      <w:pPr>
        <w:pStyle w:val="Paragraphedeliste"/>
        <w:numPr>
          <w:ilvl w:val="0"/>
          <w:numId w:val="21"/>
        </w:numPr>
        <w:spacing w:line="360" w:lineRule="auto"/>
        <w:rPr>
          <w:rFonts w:ascii="Arial" w:hAnsi="Arial" w:cs="Arial"/>
          <w:sz w:val="20"/>
          <w:szCs w:val="20"/>
        </w:rPr>
      </w:pPr>
      <w:r w:rsidRPr="00F52DE4">
        <w:rPr>
          <w:rFonts w:ascii="Arial" w:hAnsi="Arial" w:cs="Arial"/>
          <w:sz w:val="20"/>
          <w:szCs w:val="20"/>
        </w:rPr>
        <w:t>Restauration de maçonnerie et pierre de taille</w:t>
      </w:r>
    </w:p>
    <w:p w14:paraId="2A6CD187" w14:textId="25C83FFE" w:rsidR="00401BF5" w:rsidRPr="00F52DE4" w:rsidRDefault="00401BF5" w:rsidP="00401BF5">
      <w:pPr>
        <w:pStyle w:val="Paragraphedeliste"/>
        <w:numPr>
          <w:ilvl w:val="1"/>
          <w:numId w:val="21"/>
        </w:numPr>
        <w:spacing w:line="360" w:lineRule="auto"/>
        <w:rPr>
          <w:rFonts w:ascii="Arial" w:hAnsi="Arial" w:cs="Arial"/>
          <w:sz w:val="20"/>
          <w:szCs w:val="20"/>
        </w:rPr>
      </w:pPr>
      <w:r w:rsidRPr="00F52DE4">
        <w:rPr>
          <w:rFonts w:ascii="Arial" w:hAnsi="Arial" w:cs="Arial"/>
          <w:sz w:val="20"/>
          <w:szCs w:val="20"/>
        </w:rPr>
        <w:t>Chantiers inférieurs à 10 000 euros</w:t>
      </w:r>
    </w:p>
    <w:p w14:paraId="7190616A" w14:textId="3BBF2B21" w:rsidR="00401BF5" w:rsidRPr="00F52DE4" w:rsidRDefault="00401BF5" w:rsidP="00401BF5">
      <w:pPr>
        <w:pStyle w:val="Paragraphedeliste"/>
        <w:numPr>
          <w:ilvl w:val="1"/>
          <w:numId w:val="21"/>
        </w:numPr>
        <w:spacing w:line="360" w:lineRule="auto"/>
        <w:rPr>
          <w:rFonts w:ascii="Arial" w:hAnsi="Arial" w:cs="Arial"/>
          <w:sz w:val="20"/>
          <w:szCs w:val="20"/>
        </w:rPr>
      </w:pPr>
      <w:r w:rsidRPr="00F52DE4">
        <w:rPr>
          <w:rFonts w:ascii="Arial" w:hAnsi="Arial" w:cs="Arial"/>
          <w:sz w:val="20"/>
          <w:szCs w:val="20"/>
        </w:rPr>
        <w:t xml:space="preserve">Chantiers inférieurs à 40 000 euros </w:t>
      </w:r>
    </w:p>
    <w:p w14:paraId="2FE664D6" w14:textId="2E74628B" w:rsidR="00401BF5" w:rsidRPr="00F52DE4" w:rsidRDefault="00401BF5" w:rsidP="00401BF5">
      <w:pPr>
        <w:pStyle w:val="Paragraphedeliste"/>
        <w:numPr>
          <w:ilvl w:val="1"/>
          <w:numId w:val="21"/>
        </w:numPr>
        <w:spacing w:line="360" w:lineRule="auto"/>
        <w:rPr>
          <w:rFonts w:ascii="Arial" w:hAnsi="Arial" w:cs="Arial"/>
          <w:sz w:val="20"/>
          <w:szCs w:val="20"/>
        </w:rPr>
      </w:pPr>
      <w:r w:rsidRPr="00F52DE4">
        <w:rPr>
          <w:rFonts w:ascii="Arial" w:hAnsi="Arial" w:cs="Arial"/>
          <w:sz w:val="20"/>
          <w:szCs w:val="20"/>
        </w:rPr>
        <w:t xml:space="preserve">Chantiers de 40 000 à 120 000 euros </w:t>
      </w:r>
    </w:p>
    <w:p w14:paraId="41F547A9" w14:textId="2EE22B37" w:rsidR="00401BF5" w:rsidRPr="00F52DE4" w:rsidRDefault="00401BF5" w:rsidP="00401BF5">
      <w:pPr>
        <w:pStyle w:val="Paragraphedeliste"/>
        <w:numPr>
          <w:ilvl w:val="1"/>
          <w:numId w:val="21"/>
        </w:numPr>
        <w:spacing w:line="360" w:lineRule="auto"/>
        <w:rPr>
          <w:rFonts w:ascii="Arial" w:hAnsi="Arial" w:cs="Arial"/>
          <w:sz w:val="20"/>
          <w:szCs w:val="20"/>
        </w:rPr>
      </w:pPr>
      <w:r w:rsidRPr="00F52DE4">
        <w:rPr>
          <w:rFonts w:ascii="Arial" w:hAnsi="Arial" w:cs="Arial"/>
          <w:sz w:val="20"/>
          <w:szCs w:val="20"/>
        </w:rPr>
        <w:t xml:space="preserve">Chantiers pour un montant supérieur à 120 000 euros </w:t>
      </w:r>
    </w:p>
    <w:p w14:paraId="35A0B865" w14:textId="2250CB2F" w:rsidR="00401BF5" w:rsidRPr="00F52DE4" w:rsidRDefault="00401BF5" w:rsidP="00401BF5">
      <w:pPr>
        <w:spacing w:line="360" w:lineRule="auto"/>
        <w:rPr>
          <w:rFonts w:ascii="Arial" w:hAnsi="Arial" w:cs="Arial"/>
          <w:sz w:val="20"/>
          <w:szCs w:val="20"/>
        </w:rPr>
      </w:pPr>
      <w:r w:rsidRPr="00F52DE4">
        <w:rPr>
          <w:rFonts w:ascii="Arial" w:hAnsi="Arial" w:cs="Arial"/>
          <w:sz w:val="20"/>
          <w:szCs w:val="20"/>
        </w:rPr>
        <w:t>Qualifications des personnels pour les travaux de révision de couverture.</w:t>
      </w:r>
    </w:p>
    <w:p w14:paraId="108F92AF" w14:textId="6C0C6025" w:rsidR="00401BF5" w:rsidRPr="00F52DE4" w:rsidRDefault="00401BF5" w:rsidP="00401BF5">
      <w:pPr>
        <w:spacing w:line="360" w:lineRule="auto"/>
        <w:rPr>
          <w:rFonts w:ascii="Arial" w:hAnsi="Arial" w:cs="Arial"/>
          <w:sz w:val="20"/>
          <w:szCs w:val="20"/>
        </w:rPr>
      </w:pPr>
      <w:r w:rsidRPr="00F52DE4">
        <w:rPr>
          <w:rFonts w:ascii="Arial" w:hAnsi="Arial" w:cs="Arial"/>
          <w:sz w:val="20"/>
          <w:szCs w:val="20"/>
        </w:rPr>
        <w:t>Qualifications, habilitations des personnels pour le montage d’échafaudages. Eventuelles sous-traitances</w:t>
      </w:r>
    </w:p>
    <w:p w14:paraId="3207E249" w14:textId="3CB30094" w:rsidR="00401BF5" w:rsidRPr="00F52DE4" w:rsidRDefault="00D92A03" w:rsidP="00CF1C7C">
      <w:pPr>
        <w:spacing w:line="360" w:lineRule="auto"/>
        <w:rPr>
          <w:rFonts w:ascii="Arial" w:hAnsi="Arial" w:cs="Arial"/>
          <w:sz w:val="20"/>
          <w:szCs w:val="20"/>
        </w:rPr>
      </w:pPr>
      <w:r w:rsidRPr="00F52DE4">
        <w:rPr>
          <w:rFonts w:ascii="Arial" w:hAnsi="Arial" w:cs="Arial"/>
          <w:sz w:val="20"/>
          <w:szCs w:val="20"/>
        </w:rPr>
        <w:t>Qualification du chef de chantier, conducteur de travaux</w:t>
      </w:r>
      <w:r w:rsidR="002D318E" w:rsidRPr="00F52DE4">
        <w:rPr>
          <w:rFonts w:ascii="Arial" w:hAnsi="Arial" w:cs="Arial"/>
          <w:sz w:val="20"/>
          <w:szCs w:val="20"/>
        </w:rPr>
        <w:t>, organisation des équipes</w:t>
      </w:r>
    </w:p>
    <w:p w14:paraId="65C168A3" w14:textId="37579571" w:rsidR="00D92A03" w:rsidRPr="00F52DE4" w:rsidRDefault="00D92A03" w:rsidP="00CF1C7C">
      <w:pPr>
        <w:spacing w:line="360" w:lineRule="auto"/>
        <w:rPr>
          <w:rFonts w:ascii="Arial" w:hAnsi="Arial" w:cs="Arial"/>
          <w:sz w:val="20"/>
          <w:szCs w:val="20"/>
        </w:rPr>
      </w:pPr>
      <w:r w:rsidRPr="00F52DE4">
        <w:rPr>
          <w:rFonts w:ascii="Arial" w:hAnsi="Arial" w:cs="Arial"/>
          <w:sz w:val="20"/>
          <w:szCs w:val="20"/>
        </w:rPr>
        <w:t xml:space="preserve">Qualification des compagnons et ouvriers en atelier </w:t>
      </w:r>
    </w:p>
    <w:p w14:paraId="360CE791" w14:textId="77777777" w:rsidR="00D92A03" w:rsidRPr="00F52DE4" w:rsidRDefault="00D92A03" w:rsidP="00CF1C7C">
      <w:pPr>
        <w:spacing w:line="360" w:lineRule="auto"/>
        <w:rPr>
          <w:rFonts w:ascii="Arial" w:hAnsi="Arial" w:cs="Arial"/>
          <w:sz w:val="20"/>
          <w:szCs w:val="20"/>
        </w:rPr>
      </w:pPr>
    </w:p>
    <w:p w14:paraId="713D1BAA" w14:textId="1BD0F5F3" w:rsidR="00D92A03" w:rsidRPr="00F52DE4" w:rsidRDefault="00D92A03" w:rsidP="00D92A03">
      <w:pPr>
        <w:spacing w:line="360" w:lineRule="auto"/>
        <w:jc w:val="both"/>
        <w:rPr>
          <w:rFonts w:ascii="Arial" w:hAnsi="Arial" w:cs="Arial"/>
          <w:i/>
          <w:sz w:val="20"/>
          <w:szCs w:val="20"/>
        </w:rPr>
      </w:pPr>
      <w:r w:rsidRPr="00F52DE4">
        <w:rPr>
          <w:rFonts w:ascii="Arial" w:hAnsi="Arial" w:cs="Arial"/>
          <w:i/>
          <w:sz w:val="20"/>
          <w:szCs w:val="20"/>
        </w:rPr>
        <w:t>L’entreprise produira en annexes un organigramme de l’équipe dédiée aux travaux et des CV des membres de l’équipe. Il sera indiqué le niveau de qualification de chacun pour remplacement éventuel par un équipier de même compétence et expérience.</w:t>
      </w:r>
    </w:p>
    <w:p w14:paraId="5F6E98DE" w14:textId="0CF042D3" w:rsidR="00D92A03" w:rsidRPr="00F52DE4" w:rsidRDefault="00D92A03" w:rsidP="00D92A03">
      <w:pPr>
        <w:spacing w:before="120" w:line="360" w:lineRule="auto"/>
        <w:jc w:val="both"/>
        <w:rPr>
          <w:rFonts w:ascii="Arial" w:hAnsi="Arial" w:cs="Arial"/>
          <w:sz w:val="20"/>
          <w:szCs w:val="20"/>
        </w:rPr>
      </w:pPr>
      <w:r w:rsidRPr="00F52DE4">
        <w:rPr>
          <w:rFonts w:ascii="Arial" w:hAnsi="Arial" w:cs="Arial"/>
          <w:b/>
          <w:i/>
          <w:sz w:val="20"/>
          <w:szCs w:val="20"/>
        </w:rPr>
        <w:t>En cas de sous-traitance, le candidat devra préciser</w:t>
      </w:r>
      <w:r w:rsidRPr="00F52DE4">
        <w:rPr>
          <w:rFonts w:ascii="Arial" w:hAnsi="Arial" w:cs="Arial"/>
          <w:i/>
          <w:sz w:val="20"/>
          <w:szCs w:val="20"/>
        </w:rPr>
        <w:t> Les prestations qui seront sous-traitées, le nom de l’entreprise pressentie, ainsi que la composition de l’équipe d’intervention, avec le même niveau d’information attendu que pour l’équipe titulaire (moyens humains et techniques et références de travaux de même nature).</w:t>
      </w:r>
    </w:p>
    <w:p w14:paraId="6D266E82" w14:textId="54E12550" w:rsidR="00B9201E" w:rsidRPr="00F52DE4" w:rsidRDefault="00B9201E" w:rsidP="00B46460">
      <w:pPr>
        <w:spacing w:line="360" w:lineRule="auto"/>
        <w:jc w:val="right"/>
        <w:rPr>
          <w:rFonts w:ascii="Arial" w:hAnsi="Arial" w:cs="Arial"/>
          <w:i/>
          <w:sz w:val="20"/>
          <w:szCs w:val="20"/>
        </w:rPr>
      </w:pPr>
    </w:p>
    <w:p w14:paraId="766A56D4" w14:textId="4EB25737" w:rsidR="001970D1" w:rsidRPr="00F52DE4" w:rsidRDefault="001970D1" w:rsidP="00B46460">
      <w:pPr>
        <w:spacing w:line="360" w:lineRule="auto"/>
        <w:jc w:val="right"/>
        <w:rPr>
          <w:rFonts w:ascii="Arial" w:hAnsi="Arial" w:cs="Arial"/>
          <w:i/>
          <w:sz w:val="20"/>
          <w:szCs w:val="20"/>
        </w:rPr>
      </w:pPr>
    </w:p>
    <w:p w14:paraId="753E0591" w14:textId="33767D55" w:rsidR="00556A3F" w:rsidRPr="00F52DE4" w:rsidRDefault="00556A3F" w:rsidP="00556A3F">
      <w:pPr>
        <w:pStyle w:val="Paragraphedeliste"/>
        <w:numPr>
          <w:ilvl w:val="1"/>
          <w:numId w:val="20"/>
        </w:numPr>
        <w:spacing w:line="360" w:lineRule="auto"/>
        <w:rPr>
          <w:rFonts w:ascii="Arial" w:hAnsi="Arial" w:cs="Arial"/>
          <w:b/>
          <w:sz w:val="20"/>
          <w:szCs w:val="20"/>
        </w:rPr>
      </w:pPr>
      <w:r w:rsidRPr="00F52DE4">
        <w:rPr>
          <w:rFonts w:ascii="Arial" w:hAnsi="Arial" w:cs="Arial"/>
          <w:b/>
          <w:sz w:val="20"/>
          <w:szCs w:val="20"/>
        </w:rPr>
        <w:t>Méthodologie</w:t>
      </w:r>
    </w:p>
    <w:p w14:paraId="5DF7C6C5" w14:textId="75A7C97B" w:rsidR="00556A3F" w:rsidRPr="00F52DE4" w:rsidRDefault="00556A3F" w:rsidP="00556A3F">
      <w:pPr>
        <w:pStyle w:val="Paragraphedeliste"/>
        <w:numPr>
          <w:ilvl w:val="2"/>
          <w:numId w:val="20"/>
        </w:numPr>
        <w:spacing w:line="360" w:lineRule="auto"/>
        <w:rPr>
          <w:rFonts w:ascii="Arial" w:hAnsi="Arial" w:cs="Arial"/>
          <w:b/>
          <w:sz w:val="20"/>
          <w:szCs w:val="20"/>
        </w:rPr>
      </w:pPr>
      <w:r w:rsidRPr="00F52DE4">
        <w:rPr>
          <w:rFonts w:ascii="Arial" w:hAnsi="Arial" w:cs="Arial"/>
          <w:b/>
          <w:sz w:val="20"/>
          <w:szCs w:val="20"/>
        </w:rPr>
        <w:t xml:space="preserve">Logistique </w:t>
      </w:r>
    </w:p>
    <w:p w14:paraId="3AFED41D" w14:textId="7F842188" w:rsidR="00564AB2" w:rsidRPr="00F52DE4" w:rsidRDefault="00556A3F" w:rsidP="00556A3F">
      <w:pPr>
        <w:pStyle w:val="Paragraphedeliste"/>
        <w:numPr>
          <w:ilvl w:val="0"/>
          <w:numId w:val="13"/>
        </w:numPr>
        <w:spacing w:line="360" w:lineRule="auto"/>
        <w:jc w:val="both"/>
        <w:rPr>
          <w:rFonts w:ascii="Arial" w:hAnsi="Arial" w:cs="Arial"/>
          <w:bCs/>
          <w:iCs/>
          <w:sz w:val="20"/>
          <w:szCs w:val="20"/>
        </w:rPr>
      </w:pPr>
      <w:r w:rsidRPr="00F52DE4">
        <w:rPr>
          <w:rFonts w:ascii="Arial" w:hAnsi="Arial" w:cs="Arial"/>
          <w:bCs/>
          <w:iCs/>
          <w:sz w:val="20"/>
          <w:szCs w:val="20"/>
        </w:rPr>
        <w:t xml:space="preserve">Les modalités </w:t>
      </w:r>
      <w:r w:rsidR="00564AB2" w:rsidRPr="00F52DE4">
        <w:rPr>
          <w:rFonts w:ascii="Arial" w:hAnsi="Arial" w:cs="Arial"/>
          <w:bCs/>
          <w:iCs/>
          <w:sz w:val="20"/>
          <w:szCs w:val="20"/>
        </w:rPr>
        <w:t>d’installations des zones de chantier :</w:t>
      </w:r>
    </w:p>
    <w:p w14:paraId="0B07656E" w14:textId="18196042" w:rsidR="00564AB2" w:rsidRPr="00F52DE4" w:rsidRDefault="00564AB2" w:rsidP="00564AB2">
      <w:pPr>
        <w:pStyle w:val="Paragraphedeliste"/>
        <w:numPr>
          <w:ilvl w:val="1"/>
          <w:numId w:val="13"/>
        </w:numPr>
        <w:spacing w:line="360" w:lineRule="auto"/>
        <w:jc w:val="both"/>
        <w:rPr>
          <w:rFonts w:ascii="Arial" w:hAnsi="Arial" w:cs="Arial"/>
          <w:bCs/>
          <w:iCs/>
          <w:sz w:val="20"/>
          <w:szCs w:val="20"/>
        </w:rPr>
      </w:pPr>
      <w:r w:rsidRPr="00F52DE4">
        <w:rPr>
          <w:rFonts w:ascii="Arial" w:hAnsi="Arial" w:cs="Arial"/>
          <w:bCs/>
          <w:iCs/>
          <w:sz w:val="20"/>
          <w:szCs w:val="20"/>
        </w:rPr>
        <w:t>Clôtures</w:t>
      </w:r>
      <w:r w:rsidR="00E21091" w:rsidRPr="00F52DE4">
        <w:rPr>
          <w:rFonts w:ascii="Arial" w:hAnsi="Arial" w:cs="Arial"/>
          <w:bCs/>
          <w:iCs/>
          <w:sz w:val="20"/>
          <w:szCs w:val="20"/>
        </w:rPr>
        <w:t>, balisages, protections</w:t>
      </w:r>
    </w:p>
    <w:p w14:paraId="45EC227A" w14:textId="7C71A3C2" w:rsidR="00564AB2" w:rsidRPr="00F52DE4" w:rsidRDefault="00564AB2" w:rsidP="00564AB2">
      <w:pPr>
        <w:pStyle w:val="Paragraphedeliste"/>
        <w:numPr>
          <w:ilvl w:val="1"/>
          <w:numId w:val="13"/>
        </w:numPr>
        <w:spacing w:line="360" w:lineRule="auto"/>
        <w:jc w:val="both"/>
        <w:rPr>
          <w:rFonts w:ascii="Arial" w:hAnsi="Arial" w:cs="Arial"/>
          <w:bCs/>
          <w:iCs/>
          <w:sz w:val="20"/>
          <w:szCs w:val="20"/>
        </w:rPr>
      </w:pPr>
      <w:r w:rsidRPr="00F52DE4">
        <w:rPr>
          <w:rFonts w:ascii="Arial" w:hAnsi="Arial" w:cs="Arial"/>
          <w:bCs/>
          <w:iCs/>
          <w:sz w:val="20"/>
          <w:szCs w:val="20"/>
        </w:rPr>
        <w:t>Installations pour les personnels</w:t>
      </w:r>
    </w:p>
    <w:p w14:paraId="2EA43141" w14:textId="6B6FDB00" w:rsidR="00564AB2" w:rsidRPr="00F52DE4" w:rsidRDefault="00564AB2" w:rsidP="00564AB2">
      <w:pPr>
        <w:pStyle w:val="Paragraphedeliste"/>
        <w:numPr>
          <w:ilvl w:val="1"/>
          <w:numId w:val="13"/>
        </w:numPr>
        <w:spacing w:line="360" w:lineRule="auto"/>
        <w:jc w:val="both"/>
        <w:rPr>
          <w:rFonts w:ascii="Arial" w:hAnsi="Arial" w:cs="Arial"/>
          <w:bCs/>
          <w:iCs/>
          <w:sz w:val="20"/>
          <w:szCs w:val="20"/>
        </w:rPr>
      </w:pPr>
      <w:r w:rsidRPr="00F52DE4">
        <w:rPr>
          <w:rFonts w:ascii="Arial" w:hAnsi="Arial" w:cs="Arial"/>
          <w:bCs/>
          <w:iCs/>
          <w:sz w:val="20"/>
          <w:szCs w:val="20"/>
        </w:rPr>
        <w:t>Zones de stockage</w:t>
      </w:r>
    </w:p>
    <w:p w14:paraId="3D3175E1" w14:textId="77777777" w:rsidR="00564AB2" w:rsidRPr="00F52DE4" w:rsidRDefault="00564AB2" w:rsidP="004E3CB3">
      <w:pPr>
        <w:spacing w:line="360" w:lineRule="auto"/>
        <w:jc w:val="both"/>
        <w:rPr>
          <w:rFonts w:ascii="Arial" w:hAnsi="Arial" w:cs="Arial"/>
          <w:bCs/>
          <w:iCs/>
          <w:sz w:val="20"/>
          <w:szCs w:val="20"/>
        </w:rPr>
      </w:pPr>
    </w:p>
    <w:p w14:paraId="2E3AB896" w14:textId="77777777" w:rsidR="00564AB2" w:rsidRPr="00F52DE4" w:rsidRDefault="00564AB2" w:rsidP="00556A3F">
      <w:pPr>
        <w:pStyle w:val="Paragraphedeliste"/>
        <w:numPr>
          <w:ilvl w:val="0"/>
          <w:numId w:val="13"/>
        </w:numPr>
        <w:spacing w:line="360" w:lineRule="auto"/>
        <w:jc w:val="both"/>
        <w:rPr>
          <w:rFonts w:ascii="Arial" w:hAnsi="Arial" w:cs="Arial"/>
          <w:bCs/>
          <w:iCs/>
          <w:sz w:val="20"/>
          <w:szCs w:val="20"/>
        </w:rPr>
      </w:pPr>
      <w:r w:rsidRPr="00F52DE4">
        <w:rPr>
          <w:rFonts w:ascii="Arial" w:hAnsi="Arial" w:cs="Arial"/>
          <w:bCs/>
          <w:iCs/>
          <w:sz w:val="20"/>
          <w:szCs w:val="20"/>
        </w:rPr>
        <w:t>Conditions et modalités d’approvisionnement des matériaux</w:t>
      </w:r>
      <w:r w:rsidR="00556A3F" w:rsidRPr="00F52DE4">
        <w:rPr>
          <w:rFonts w:ascii="Arial" w:hAnsi="Arial" w:cs="Arial"/>
          <w:bCs/>
          <w:iCs/>
          <w:sz w:val="20"/>
          <w:szCs w:val="20"/>
        </w:rPr>
        <w:t xml:space="preserve"> </w:t>
      </w:r>
    </w:p>
    <w:p w14:paraId="59FD829C" w14:textId="3CC99883" w:rsidR="00564AB2" w:rsidRPr="00F52DE4" w:rsidRDefault="00564AB2" w:rsidP="00556A3F">
      <w:pPr>
        <w:pStyle w:val="Paragraphedeliste"/>
        <w:numPr>
          <w:ilvl w:val="0"/>
          <w:numId w:val="13"/>
        </w:numPr>
        <w:spacing w:line="360" w:lineRule="auto"/>
        <w:jc w:val="both"/>
        <w:rPr>
          <w:rFonts w:ascii="Arial" w:hAnsi="Arial" w:cs="Arial"/>
          <w:bCs/>
          <w:iCs/>
          <w:sz w:val="20"/>
          <w:szCs w:val="20"/>
        </w:rPr>
      </w:pPr>
      <w:r w:rsidRPr="00F52DE4">
        <w:rPr>
          <w:rFonts w:ascii="Arial" w:hAnsi="Arial" w:cs="Arial"/>
          <w:bCs/>
          <w:iCs/>
          <w:sz w:val="20"/>
          <w:szCs w:val="20"/>
        </w:rPr>
        <w:t>S</w:t>
      </w:r>
      <w:r w:rsidR="00556A3F" w:rsidRPr="00F52DE4">
        <w:rPr>
          <w:rFonts w:ascii="Arial" w:hAnsi="Arial" w:cs="Arial"/>
          <w:bCs/>
          <w:iCs/>
          <w:sz w:val="20"/>
          <w:szCs w:val="20"/>
        </w:rPr>
        <w:t>tockage</w:t>
      </w:r>
      <w:r w:rsidRPr="00F52DE4">
        <w:rPr>
          <w:rFonts w:ascii="Arial" w:hAnsi="Arial" w:cs="Arial"/>
          <w:bCs/>
          <w:iCs/>
          <w:sz w:val="20"/>
          <w:szCs w:val="20"/>
        </w:rPr>
        <w:t xml:space="preserve">s provisoires </w:t>
      </w:r>
      <w:r w:rsidR="007D42D9" w:rsidRPr="00F52DE4">
        <w:rPr>
          <w:rFonts w:ascii="Arial" w:hAnsi="Arial" w:cs="Arial"/>
          <w:bCs/>
          <w:iCs/>
          <w:sz w:val="20"/>
          <w:szCs w:val="20"/>
        </w:rPr>
        <w:t xml:space="preserve">et </w:t>
      </w:r>
      <w:r w:rsidR="00556A3F" w:rsidRPr="00F52DE4">
        <w:rPr>
          <w:rFonts w:ascii="Arial" w:hAnsi="Arial" w:cs="Arial"/>
          <w:bCs/>
          <w:iCs/>
          <w:sz w:val="20"/>
          <w:szCs w:val="20"/>
        </w:rPr>
        <w:t>évacuation des matériels et mat</w:t>
      </w:r>
      <w:r w:rsidRPr="00F52DE4">
        <w:rPr>
          <w:rFonts w:ascii="Arial" w:hAnsi="Arial" w:cs="Arial"/>
          <w:bCs/>
          <w:iCs/>
          <w:sz w:val="20"/>
          <w:szCs w:val="20"/>
        </w:rPr>
        <w:t>ériaux sur site et sur chantier</w:t>
      </w:r>
    </w:p>
    <w:p w14:paraId="2C196D2B" w14:textId="6ACD76AE" w:rsidR="00556A3F" w:rsidRPr="00F52DE4" w:rsidRDefault="00CD1B0B" w:rsidP="00556A3F">
      <w:pPr>
        <w:pStyle w:val="Paragraphedeliste"/>
        <w:numPr>
          <w:ilvl w:val="0"/>
          <w:numId w:val="13"/>
        </w:numPr>
        <w:spacing w:line="360" w:lineRule="auto"/>
        <w:jc w:val="both"/>
        <w:rPr>
          <w:rFonts w:ascii="Arial" w:hAnsi="Arial" w:cs="Arial"/>
          <w:bCs/>
          <w:iCs/>
          <w:sz w:val="20"/>
          <w:szCs w:val="20"/>
        </w:rPr>
      </w:pPr>
      <w:r w:rsidRPr="00F52DE4">
        <w:rPr>
          <w:rFonts w:ascii="Arial" w:hAnsi="Arial" w:cs="Arial"/>
          <w:bCs/>
          <w:iCs/>
          <w:sz w:val="20"/>
          <w:szCs w:val="20"/>
        </w:rPr>
        <w:t>Modes d’accès dans les zones présentant des difficultés physiques</w:t>
      </w:r>
      <w:r w:rsidR="00DF2310" w:rsidRPr="00F52DE4">
        <w:rPr>
          <w:rFonts w:ascii="Arial" w:hAnsi="Arial" w:cs="Arial"/>
          <w:bCs/>
          <w:iCs/>
          <w:sz w:val="20"/>
          <w:szCs w:val="20"/>
        </w:rPr>
        <w:t xml:space="preserve"> ou techniques</w:t>
      </w:r>
    </w:p>
    <w:p w14:paraId="306F98AF" w14:textId="44FE5903" w:rsidR="00CD1B0B" w:rsidRPr="00F52DE4" w:rsidRDefault="00CD1B0B" w:rsidP="00556A3F">
      <w:pPr>
        <w:pStyle w:val="Paragraphedeliste"/>
        <w:numPr>
          <w:ilvl w:val="0"/>
          <w:numId w:val="13"/>
        </w:numPr>
        <w:spacing w:line="360" w:lineRule="auto"/>
        <w:jc w:val="both"/>
        <w:rPr>
          <w:rFonts w:ascii="Arial" w:hAnsi="Arial" w:cs="Arial"/>
          <w:bCs/>
          <w:iCs/>
          <w:sz w:val="20"/>
          <w:szCs w:val="20"/>
        </w:rPr>
      </w:pPr>
      <w:r w:rsidRPr="00F52DE4">
        <w:rPr>
          <w:rFonts w:ascii="Arial" w:hAnsi="Arial" w:cs="Arial"/>
          <w:bCs/>
          <w:iCs/>
          <w:sz w:val="20"/>
          <w:szCs w:val="20"/>
        </w:rPr>
        <w:t xml:space="preserve">Modalités de prévention </w:t>
      </w:r>
      <w:r w:rsidR="00DF2310" w:rsidRPr="00F52DE4">
        <w:rPr>
          <w:rFonts w:ascii="Arial" w:hAnsi="Arial" w:cs="Arial"/>
          <w:bCs/>
          <w:iCs/>
          <w:sz w:val="20"/>
          <w:szCs w:val="20"/>
        </w:rPr>
        <w:t xml:space="preserve">dans les cas de </w:t>
      </w:r>
      <w:proofErr w:type="spellStart"/>
      <w:r w:rsidR="00DF2310" w:rsidRPr="00F52DE4">
        <w:rPr>
          <w:rFonts w:ascii="Arial" w:hAnsi="Arial" w:cs="Arial"/>
          <w:bCs/>
          <w:iCs/>
          <w:sz w:val="20"/>
          <w:szCs w:val="20"/>
        </w:rPr>
        <w:t>co-activité</w:t>
      </w:r>
      <w:proofErr w:type="spellEnd"/>
      <w:r w:rsidR="00DF2310" w:rsidRPr="00F52DE4">
        <w:rPr>
          <w:rFonts w:ascii="Arial" w:hAnsi="Arial" w:cs="Arial"/>
          <w:bCs/>
          <w:iCs/>
          <w:sz w:val="20"/>
          <w:szCs w:val="20"/>
        </w:rPr>
        <w:t>.</w:t>
      </w:r>
    </w:p>
    <w:p w14:paraId="2A4B7EBA" w14:textId="77777777" w:rsidR="00CD1B0B" w:rsidRPr="00F52DE4" w:rsidRDefault="00CD1B0B" w:rsidP="00E21091">
      <w:pPr>
        <w:pStyle w:val="Paragraphedeliste"/>
        <w:spacing w:line="360" w:lineRule="auto"/>
        <w:jc w:val="both"/>
        <w:rPr>
          <w:rFonts w:ascii="Arial" w:hAnsi="Arial" w:cs="Arial"/>
          <w:bCs/>
          <w:iCs/>
          <w:sz w:val="20"/>
          <w:szCs w:val="20"/>
        </w:rPr>
      </w:pPr>
    </w:p>
    <w:p w14:paraId="715623B8" w14:textId="124A1FC2" w:rsidR="00556A3F" w:rsidRPr="00F52DE4" w:rsidRDefault="00556A3F" w:rsidP="00556A3F">
      <w:pPr>
        <w:spacing w:line="360" w:lineRule="auto"/>
        <w:rPr>
          <w:rFonts w:ascii="Arial" w:hAnsi="Arial" w:cs="Arial"/>
          <w:b/>
          <w:sz w:val="20"/>
          <w:szCs w:val="20"/>
        </w:rPr>
      </w:pPr>
      <w:r w:rsidRPr="00F52DE4">
        <w:rPr>
          <w:rFonts w:ascii="Arial" w:hAnsi="Arial" w:cs="Arial"/>
          <w:b/>
          <w:sz w:val="20"/>
          <w:szCs w:val="20"/>
        </w:rPr>
        <w:t>1.2.2</w:t>
      </w:r>
      <w:r w:rsidRPr="00F52DE4">
        <w:rPr>
          <w:rFonts w:ascii="Arial" w:hAnsi="Arial" w:cs="Arial"/>
          <w:b/>
          <w:sz w:val="20"/>
          <w:szCs w:val="20"/>
        </w:rPr>
        <w:tab/>
        <w:t xml:space="preserve">Préparation de chantier </w:t>
      </w:r>
    </w:p>
    <w:p w14:paraId="7D170E7A" w14:textId="31A4D646" w:rsidR="00CD1B0B" w:rsidRPr="00F52DE4" w:rsidRDefault="00CD1B0B" w:rsidP="00556A3F">
      <w:pPr>
        <w:pStyle w:val="Paragraphedeliste"/>
        <w:numPr>
          <w:ilvl w:val="0"/>
          <w:numId w:val="13"/>
        </w:numPr>
        <w:spacing w:line="360" w:lineRule="auto"/>
        <w:rPr>
          <w:rFonts w:ascii="Arial" w:hAnsi="Arial" w:cs="Arial"/>
          <w:b/>
          <w:sz w:val="20"/>
          <w:szCs w:val="20"/>
        </w:rPr>
      </w:pPr>
      <w:r w:rsidRPr="00F52DE4">
        <w:rPr>
          <w:rFonts w:ascii="Arial" w:hAnsi="Arial" w:cs="Arial"/>
          <w:bCs/>
          <w:iCs/>
          <w:sz w:val="20"/>
          <w:szCs w:val="20"/>
        </w:rPr>
        <w:t>Modes opératoires des phases d’étude</w:t>
      </w:r>
    </w:p>
    <w:p w14:paraId="1BBD0456" w14:textId="7BA20265" w:rsidR="00CD1B0B" w:rsidRPr="00F52DE4" w:rsidRDefault="00CD1B0B" w:rsidP="00CD1B0B">
      <w:pPr>
        <w:pStyle w:val="Paragraphedeliste"/>
        <w:numPr>
          <w:ilvl w:val="1"/>
          <w:numId w:val="13"/>
        </w:numPr>
        <w:spacing w:line="360" w:lineRule="auto"/>
        <w:rPr>
          <w:rFonts w:ascii="Arial" w:hAnsi="Arial" w:cs="Arial"/>
          <w:b/>
          <w:sz w:val="20"/>
          <w:szCs w:val="20"/>
        </w:rPr>
      </w:pPr>
      <w:r w:rsidRPr="00F52DE4">
        <w:rPr>
          <w:rFonts w:ascii="Arial" w:hAnsi="Arial" w:cs="Arial"/>
          <w:bCs/>
          <w:iCs/>
          <w:sz w:val="20"/>
          <w:szCs w:val="20"/>
        </w:rPr>
        <w:t>Relevés, calepins</w:t>
      </w:r>
    </w:p>
    <w:p w14:paraId="1142C54B" w14:textId="23670A9C" w:rsidR="00CD1B0B" w:rsidRPr="00F52DE4" w:rsidRDefault="00E21091" w:rsidP="00CD1B0B">
      <w:pPr>
        <w:pStyle w:val="Paragraphedeliste"/>
        <w:numPr>
          <w:ilvl w:val="1"/>
          <w:numId w:val="13"/>
        </w:numPr>
        <w:spacing w:line="360" w:lineRule="auto"/>
        <w:rPr>
          <w:rFonts w:ascii="Arial" w:hAnsi="Arial" w:cs="Arial"/>
          <w:sz w:val="20"/>
          <w:szCs w:val="20"/>
        </w:rPr>
      </w:pPr>
      <w:r w:rsidRPr="00F52DE4">
        <w:rPr>
          <w:rFonts w:ascii="Arial" w:hAnsi="Arial" w:cs="Arial"/>
          <w:sz w:val="20"/>
          <w:szCs w:val="20"/>
        </w:rPr>
        <w:t xml:space="preserve">Relations avec l’administration du monument, maitre d’ouvrage, partenaires extérieurs, </w:t>
      </w:r>
      <w:r w:rsidR="00DF2310" w:rsidRPr="00F52DE4">
        <w:rPr>
          <w:rFonts w:ascii="Arial" w:hAnsi="Arial" w:cs="Arial"/>
          <w:sz w:val="20"/>
          <w:szCs w:val="20"/>
        </w:rPr>
        <w:t>autorisations, …</w:t>
      </w:r>
    </w:p>
    <w:p w14:paraId="7DB45DE3" w14:textId="4AC0FE03" w:rsidR="00556A3F" w:rsidRPr="00F52DE4" w:rsidRDefault="00CD1B0B" w:rsidP="00556A3F">
      <w:pPr>
        <w:pStyle w:val="Paragraphedeliste"/>
        <w:numPr>
          <w:ilvl w:val="0"/>
          <w:numId w:val="13"/>
        </w:numPr>
        <w:spacing w:line="360" w:lineRule="auto"/>
        <w:rPr>
          <w:rFonts w:ascii="Arial" w:hAnsi="Arial" w:cs="Arial"/>
          <w:b/>
          <w:sz w:val="20"/>
          <w:szCs w:val="20"/>
        </w:rPr>
      </w:pPr>
      <w:r w:rsidRPr="00F52DE4">
        <w:rPr>
          <w:rFonts w:ascii="Arial" w:hAnsi="Arial" w:cs="Arial"/>
          <w:bCs/>
          <w:iCs/>
          <w:sz w:val="20"/>
          <w:szCs w:val="20"/>
        </w:rPr>
        <w:t>Travaux préparatoires</w:t>
      </w:r>
    </w:p>
    <w:p w14:paraId="539FB1A7" w14:textId="57F459B9" w:rsidR="00CD1B0B" w:rsidRPr="00F52DE4" w:rsidRDefault="00CD1B0B" w:rsidP="00CD1B0B">
      <w:pPr>
        <w:pStyle w:val="Paragraphedeliste"/>
        <w:numPr>
          <w:ilvl w:val="1"/>
          <w:numId w:val="13"/>
        </w:numPr>
        <w:spacing w:line="360" w:lineRule="auto"/>
        <w:rPr>
          <w:rFonts w:ascii="Arial" w:hAnsi="Arial" w:cs="Arial"/>
          <w:b/>
          <w:sz w:val="20"/>
          <w:szCs w:val="20"/>
        </w:rPr>
      </w:pPr>
      <w:r w:rsidRPr="00F52DE4">
        <w:rPr>
          <w:rFonts w:ascii="Arial" w:hAnsi="Arial" w:cs="Arial"/>
          <w:bCs/>
          <w:iCs/>
          <w:sz w:val="20"/>
          <w:szCs w:val="20"/>
        </w:rPr>
        <w:t>Sur terrain</w:t>
      </w:r>
    </w:p>
    <w:p w14:paraId="46D2969E" w14:textId="606BE184" w:rsidR="00CD1B0B" w:rsidRPr="00F52DE4" w:rsidRDefault="00CD1B0B" w:rsidP="00CD1B0B">
      <w:pPr>
        <w:pStyle w:val="Paragraphedeliste"/>
        <w:numPr>
          <w:ilvl w:val="1"/>
          <w:numId w:val="13"/>
        </w:numPr>
        <w:spacing w:line="360" w:lineRule="auto"/>
        <w:rPr>
          <w:rFonts w:ascii="Arial" w:hAnsi="Arial" w:cs="Arial"/>
          <w:b/>
          <w:sz w:val="20"/>
          <w:szCs w:val="20"/>
        </w:rPr>
      </w:pPr>
      <w:r w:rsidRPr="00F52DE4">
        <w:rPr>
          <w:rFonts w:ascii="Arial" w:hAnsi="Arial" w:cs="Arial"/>
          <w:bCs/>
          <w:iCs/>
          <w:sz w:val="20"/>
          <w:szCs w:val="20"/>
        </w:rPr>
        <w:t xml:space="preserve">En atelier </w:t>
      </w:r>
    </w:p>
    <w:p w14:paraId="25B77114" w14:textId="65BC79DA" w:rsidR="007D42D9" w:rsidRPr="00F52DE4" w:rsidRDefault="007D42D9" w:rsidP="007D42D9">
      <w:pPr>
        <w:pStyle w:val="Paragraphedeliste"/>
        <w:numPr>
          <w:ilvl w:val="1"/>
          <w:numId w:val="13"/>
        </w:numPr>
        <w:spacing w:line="360" w:lineRule="auto"/>
        <w:rPr>
          <w:rFonts w:ascii="Arial" w:hAnsi="Arial" w:cs="Arial"/>
          <w:bCs/>
          <w:iCs/>
          <w:sz w:val="20"/>
          <w:szCs w:val="20"/>
        </w:rPr>
      </w:pPr>
      <w:r w:rsidRPr="00F52DE4">
        <w:rPr>
          <w:rFonts w:ascii="Arial" w:hAnsi="Arial" w:cs="Arial"/>
          <w:bCs/>
          <w:iCs/>
          <w:sz w:val="20"/>
          <w:szCs w:val="20"/>
        </w:rPr>
        <w:t>Moyens de protection des existants et de remise en état des lieux après travaux</w:t>
      </w:r>
    </w:p>
    <w:p w14:paraId="163FD3CB" w14:textId="00812EEA" w:rsidR="00CD1B0B" w:rsidRPr="00F52DE4" w:rsidRDefault="00CD1B0B" w:rsidP="00CD1B0B">
      <w:pPr>
        <w:spacing w:line="360" w:lineRule="auto"/>
        <w:rPr>
          <w:rFonts w:ascii="Arial" w:hAnsi="Arial" w:cs="Arial"/>
          <w:b/>
          <w:sz w:val="20"/>
          <w:szCs w:val="20"/>
        </w:rPr>
      </w:pPr>
    </w:p>
    <w:p w14:paraId="76F16547" w14:textId="77777777" w:rsidR="00CD1B0B" w:rsidRPr="00F52DE4" w:rsidRDefault="00CD1B0B" w:rsidP="00CD1B0B">
      <w:pPr>
        <w:spacing w:line="360" w:lineRule="auto"/>
        <w:rPr>
          <w:rFonts w:ascii="Arial" w:hAnsi="Arial" w:cs="Arial"/>
          <w:b/>
          <w:sz w:val="20"/>
          <w:szCs w:val="20"/>
        </w:rPr>
      </w:pPr>
    </w:p>
    <w:p w14:paraId="17873B1D" w14:textId="232216F2" w:rsidR="00556A3F" w:rsidRPr="00F52DE4" w:rsidRDefault="00556A3F" w:rsidP="007D42D9">
      <w:pPr>
        <w:pStyle w:val="Paragraphedeliste"/>
        <w:numPr>
          <w:ilvl w:val="2"/>
          <w:numId w:val="20"/>
        </w:numPr>
        <w:spacing w:line="360" w:lineRule="auto"/>
        <w:rPr>
          <w:rFonts w:ascii="Arial" w:hAnsi="Arial" w:cs="Arial"/>
          <w:b/>
          <w:sz w:val="20"/>
          <w:szCs w:val="20"/>
        </w:rPr>
      </w:pPr>
      <w:r w:rsidRPr="00F52DE4">
        <w:rPr>
          <w:rFonts w:ascii="Arial" w:hAnsi="Arial" w:cs="Arial"/>
          <w:b/>
          <w:sz w:val="20"/>
          <w:szCs w:val="20"/>
        </w:rPr>
        <w:t xml:space="preserve">Matériaux </w:t>
      </w:r>
    </w:p>
    <w:p w14:paraId="5DE954FB" w14:textId="096D681E" w:rsidR="00E21091" w:rsidRPr="00F52DE4" w:rsidRDefault="00E21091" w:rsidP="00E21091">
      <w:pPr>
        <w:pStyle w:val="Paragraphedeliste"/>
        <w:spacing w:line="360" w:lineRule="auto"/>
        <w:ind w:left="360" w:firstLine="348"/>
        <w:rPr>
          <w:rFonts w:ascii="Arial" w:hAnsi="Arial" w:cs="Arial"/>
          <w:bCs/>
          <w:iCs/>
          <w:sz w:val="20"/>
          <w:szCs w:val="20"/>
        </w:rPr>
      </w:pPr>
      <w:r w:rsidRPr="00F52DE4">
        <w:rPr>
          <w:rFonts w:ascii="Arial" w:hAnsi="Arial" w:cs="Arial"/>
          <w:bCs/>
          <w:iCs/>
          <w:sz w:val="20"/>
          <w:szCs w:val="20"/>
        </w:rPr>
        <w:t>Choix des matériaux, qualités, disponibilités (description et fiches techniques en annexe) :</w:t>
      </w:r>
    </w:p>
    <w:p w14:paraId="6A794ABE" w14:textId="60B67078" w:rsidR="00E21091" w:rsidRPr="00F52DE4" w:rsidRDefault="00E21091" w:rsidP="00E21091">
      <w:pPr>
        <w:pStyle w:val="Paragraphedeliste"/>
        <w:numPr>
          <w:ilvl w:val="1"/>
          <w:numId w:val="13"/>
        </w:numPr>
        <w:spacing w:line="360" w:lineRule="auto"/>
        <w:rPr>
          <w:rFonts w:ascii="Arial" w:hAnsi="Arial" w:cs="Arial"/>
          <w:b/>
          <w:sz w:val="20"/>
          <w:szCs w:val="20"/>
        </w:rPr>
      </w:pPr>
      <w:r w:rsidRPr="00F52DE4">
        <w:rPr>
          <w:rFonts w:ascii="Arial" w:hAnsi="Arial" w:cs="Arial"/>
          <w:bCs/>
          <w:iCs/>
          <w:sz w:val="20"/>
          <w:szCs w:val="20"/>
        </w:rPr>
        <w:t xml:space="preserve">Pierre de taille </w:t>
      </w:r>
    </w:p>
    <w:p w14:paraId="78C73DFB" w14:textId="434B4A64" w:rsidR="00E21091" w:rsidRPr="00F52DE4" w:rsidRDefault="00E21091" w:rsidP="00E21091">
      <w:pPr>
        <w:pStyle w:val="Paragraphedeliste"/>
        <w:numPr>
          <w:ilvl w:val="1"/>
          <w:numId w:val="13"/>
        </w:numPr>
        <w:spacing w:line="360" w:lineRule="auto"/>
        <w:rPr>
          <w:rFonts w:ascii="Arial" w:hAnsi="Arial" w:cs="Arial"/>
          <w:b/>
          <w:sz w:val="20"/>
          <w:szCs w:val="20"/>
        </w:rPr>
      </w:pPr>
      <w:r w:rsidRPr="00F52DE4">
        <w:rPr>
          <w:rFonts w:ascii="Arial" w:hAnsi="Arial" w:cs="Arial"/>
          <w:bCs/>
          <w:iCs/>
          <w:sz w:val="20"/>
          <w:szCs w:val="20"/>
        </w:rPr>
        <w:t xml:space="preserve">Moellons équarris et tout venant </w:t>
      </w:r>
    </w:p>
    <w:p w14:paraId="24790599" w14:textId="2D71F5CE" w:rsidR="00E21091" w:rsidRPr="00F52DE4" w:rsidRDefault="00E21091" w:rsidP="00E21091">
      <w:pPr>
        <w:pStyle w:val="Paragraphedeliste"/>
        <w:numPr>
          <w:ilvl w:val="1"/>
          <w:numId w:val="13"/>
        </w:numPr>
        <w:spacing w:line="360" w:lineRule="auto"/>
        <w:rPr>
          <w:rFonts w:ascii="Arial" w:hAnsi="Arial" w:cs="Arial"/>
          <w:sz w:val="20"/>
          <w:szCs w:val="20"/>
        </w:rPr>
      </w:pPr>
      <w:r w:rsidRPr="00F52DE4">
        <w:rPr>
          <w:rFonts w:ascii="Arial" w:hAnsi="Arial" w:cs="Arial"/>
          <w:sz w:val="20"/>
          <w:szCs w:val="20"/>
        </w:rPr>
        <w:t>Briques</w:t>
      </w:r>
    </w:p>
    <w:p w14:paraId="07EFBAF4" w14:textId="3DD5BD0C" w:rsidR="00E21091" w:rsidRPr="00F52DE4" w:rsidRDefault="00E21091" w:rsidP="00E21091">
      <w:pPr>
        <w:pStyle w:val="Paragraphedeliste"/>
        <w:numPr>
          <w:ilvl w:val="1"/>
          <w:numId w:val="13"/>
        </w:numPr>
        <w:spacing w:line="360" w:lineRule="auto"/>
        <w:rPr>
          <w:rFonts w:ascii="Arial" w:hAnsi="Arial" w:cs="Arial"/>
          <w:sz w:val="20"/>
          <w:szCs w:val="20"/>
        </w:rPr>
      </w:pPr>
      <w:r w:rsidRPr="00F52DE4">
        <w:rPr>
          <w:rFonts w:ascii="Arial" w:hAnsi="Arial" w:cs="Arial"/>
          <w:sz w:val="20"/>
          <w:szCs w:val="20"/>
        </w:rPr>
        <w:t>Matériaux de ragréages</w:t>
      </w:r>
    </w:p>
    <w:p w14:paraId="4BC23EF0" w14:textId="1C91D719" w:rsidR="00E21091" w:rsidRPr="00F52DE4" w:rsidRDefault="00E21091" w:rsidP="00E21091">
      <w:pPr>
        <w:pStyle w:val="Paragraphedeliste"/>
        <w:numPr>
          <w:ilvl w:val="1"/>
          <w:numId w:val="13"/>
        </w:numPr>
        <w:spacing w:line="360" w:lineRule="auto"/>
        <w:rPr>
          <w:rFonts w:ascii="Arial" w:hAnsi="Arial" w:cs="Arial"/>
          <w:sz w:val="20"/>
          <w:szCs w:val="20"/>
        </w:rPr>
      </w:pPr>
      <w:r w:rsidRPr="00F52DE4">
        <w:rPr>
          <w:rFonts w:ascii="Arial" w:hAnsi="Arial" w:cs="Arial"/>
          <w:sz w:val="20"/>
          <w:szCs w:val="20"/>
        </w:rPr>
        <w:t>Mortiers</w:t>
      </w:r>
    </w:p>
    <w:p w14:paraId="21F59BDF" w14:textId="17793D02" w:rsidR="001F00E3" w:rsidRPr="00F52DE4" w:rsidRDefault="001F00E3" w:rsidP="00E21091">
      <w:pPr>
        <w:pStyle w:val="Paragraphedeliste"/>
        <w:numPr>
          <w:ilvl w:val="1"/>
          <w:numId w:val="13"/>
        </w:numPr>
        <w:spacing w:line="360" w:lineRule="auto"/>
        <w:rPr>
          <w:rFonts w:ascii="Arial" w:hAnsi="Arial" w:cs="Arial"/>
          <w:sz w:val="20"/>
          <w:szCs w:val="20"/>
        </w:rPr>
      </w:pPr>
      <w:r w:rsidRPr="00F52DE4">
        <w:rPr>
          <w:rFonts w:ascii="Arial" w:hAnsi="Arial" w:cs="Arial"/>
          <w:sz w:val="20"/>
          <w:szCs w:val="20"/>
        </w:rPr>
        <w:t>Tuiles</w:t>
      </w:r>
    </w:p>
    <w:p w14:paraId="52F5EC32" w14:textId="79D88653" w:rsidR="00E21091" w:rsidRPr="00F52DE4" w:rsidRDefault="00E21091" w:rsidP="00E21091">
      <w:pPr>
        <w:pStyle w:val="Paragraphedeliste"/>
        <w:numPr>
          <w:ilvl w:val="1"/>
          <w:numId w:val="13"/>
        </w:numPr>
        <w:spacing w:line="360" w:lineRule="auto"/>
        <w:rPr>
          <w:rFonts w:ascii="Arial" w:hAnsi="Arial" w:cs="Arial"/>
          <w:sz w:val="20"/>
          <w:szCs w:val="20"/>
        </w:rPr>
      </w:pPr>
      <w:r w:rsidRPr="00F52DE4">
        <w:rPr>
          <w:rFonts w:ascii="Arial" w:hAnsi="Arial" w:cs="Arial"/>
          <w:sz w:val="20"/>
          <w:szCs w:val="20"/>
        </w:rPr>
        <w:t>,…</w:t>
      </w:r>
    </w:p>
    <w:p w14:paraId="18E706F6" w14:textId="3CE5252F" w:rsidR="007D42D9" w:rsidRPr="00F52DE4" w:rsidRDefault="007D42D9" w:rsidP="007D42D9">
      <w:pPr>
        <w:spacing w:line="360" w:lineRule="auto"/>
        <w:rPr>
          <w:rFonts w:ascii="Arial" w:hAnsi="Arial" w:cs="Arial"/>
          <w:b/>
          <w:sz w:val="20"/>
          <w:szCs w:val="20"/>
        </w:rPr>
      </w:pPr>
    </w:p>
    <w:p w14:paraId="559EB453" w14:textId="6B89DA8D" w:rsidR="007D42D9" w:rsidRPr="00F52DE4" w:rsidRDefault="007D42D9" w:rsidP="007D42D9">
      <w:pPr>
        <w:pStyle w:val="Paragraphedeliste"/>
        <w:numPr>
          <w:ilvl w:val="2"/>
          <w:numId w:val="20"/>
        </w:numPr>
        <w:spacing w:line="360" w:lineRule="auto"/>
        <w:rPr>
          <w:rFonts w:ascii="Arial" w:hAnsi="Arial" w:cs="Arial"/>
          <w:b/>
          <w:sz w:val="20"/>
          <w:szCs w:val="20"/>
        </w:rPr>
      </w:pPr>
      <w:r w:rsidRPr="00F52DE4">
        <w:rPr>
          <w:rFonts w:ascii="Arial" w:hAnsi="Arial" w:cs="Arial"/>
          <w:b/>
          <w:sz w:val="20"/>
          <w:szCs w:val="20"/>
        </w:rPr>
        <w:t xml:space="preserve">Phase chantier </w:t>
      </w:r>
    </w:p>
    <w:p w14:paraId="5E0D17A7" w14:textId="7EE6F73E" w:rsidR="007D42D9" w:rsidRPr="00F52DE4" w:rsidRDefault="007D42D9" w:rsidP="007D42D9">
      <w:pPr>
        <w:pStyle w:val="Paragraphedeliste"/>
        <w:numPr>
          <w:ilvl w:val="0"/>
          <w:numId w:val="13"/>
        </w:numPr>
        <w:spacing w:line="360" w:lineRule="auto"/>
        <w:jc w:val="both"/>
        <w:rPr>
          <w:rFonts w:ascii="Arial" w:hAnsi="Arial" w:cs="Arial"/>
          <w:bCs/>
          <w:iCs/>
          <w:sz w:val="20"/>
          <w:szCs w:val="20"/>
        </w:rPr>
      </w:pPr>
      <w:r w:rsidRPr="00F52DE4">
        <w:rPr>
          <w:rFonts w:ascii="Arial" w:hAnsi="Arial" w:cs="Arial"/>
          <w:bCs/>
          <w:iCs/>
          <w:sz w:val="20"/>
          <w:szCs w:val="20"/>
        </w:rPr>
        <w:t>Les mesures prises pour assurer la sécurité des personnes intervenant sur le chantier et la protection des tiers et ouvrages environnants.</w:t>
      </w:r>
    </w:p>
    <w:p w14:paraId="7DA802A6" w14:textId="7287067B" w:rsidR="007D42D9" w:rsidRPr="00F52DE4" w:rsidRDefault="007D42D9" w:rsidP="007D42D9">
      <w:pPr>
        <w:pStyle w:val="Paragraphedeliste"/>
        <w:numPr>
          <w:ilvl w:val="0"/>
          <w:numId w:val="13"/>
        </w:numPr>
        <w:spacing w:line="360" w:lineRule="auto"/>
        <w:jc w:val="both"/>
        <w:rPr>
          <w:rFonts w:ascii="Arial" w:hAnsi="Arial" w:cs="Arial"/>
          <w:bCs/>
          <w:iCs/>
          <w:sz w:val="20"/>
          <w:szCs w:val="20"/>
        </w:rPr>
      </w:pPr>
      <w:r w:rsidRPr="00F52DE4">
        <w:rPr>
          <w:rFonts w:ascii="Arial" w:hAnsi="Arial" w:cs="Arial"/>
          <w:bCs/>
          <w:iCs/>
          <w:sz w:val="20"/>
          <w:szCs w:val="20"/>
        </w:rPr>
        <w:t>Modalités de mise en œuvre du chantier : organisation des équipes, logistique, approvisionnements.</w:t>
      </w:r>
    </w:p>
    <w:p w14:paraId="6891E88B" w14:textId="6396BF63" w:rsidR="001970D1" w:rsidRPr="00F52DE4" w:rsidRDefault="007D42D9" w:rsidP="007D42D9">
      <w:pPr>
        <w:pStyle w:val="Paragraphedeliste"/>
        <w:numPr>
          <w:ilvl w:val="0"/>
          <w:numId w:val="13"/>
        </w:numPr>
        <w:rPr>
          <w:rFonts w:ascii="Arial" w:hAnsi="Arial" w:cs="Arial"/>
          <w:bCs/>
          <w:iCs/>
          <w:sz w:val="20"/>
          <w:szCs w:val="20"/>
        </w:rPr>
      </w:pPr>
      <w:r w:rsidRPr="00F52DE4">
        <w:rPr>
          <w:rFonts w:ascii="Arial" w:hAnsi="Arial" w:cs="Arial"/>
          <w:bCs/>
          <w:iCs/>
          <w:sz w:val="20"/>
          <w:szCs w:val="20"/>
        </w:rPr>
        <w:t>Modalités opératoires de mise en œuvre </w:t>
      </w:r>
      <w:r w:rsidR="00E21091" w:rsidRPr="00F52DE4">
        <w:rPr>
          <w:rFonts w:ascii="Arial" w:hAnsi="Arial" w:cs="Arial"/>
          <w:bCs/>
          <w:iCs/>
          <w:sz w:val="20"/>
          <w:szCs w:val="20"/>
        </w:rPr>
        <w:t xml:space="preserve">spécifiques au chantier </w:t>
      </w:r>
      <w:r w:rsidRPr="00F52DE4">
        <w:rPr>
          <w:rFonts w:ascii="Arial" w:hAnsi="Arial" w:cs="Arial"/>
          <w:bCs/>
          <w:iCs/>
          <w:sz w:val="20"/>
          <w:szCs w:val="20"/>
        </w:rPr>
        <w:t>:</w:t>
      </w:r>
    </w:p>
    <w:p w14:paraId="103BD295" w14:textId="57A834E4" w:rsidR="00324B5C" w:rsidRPr="00F52DE4" w:rsidRDefault="007D42D9" w:rsidP="007D42D9">
      <w:pPr>
        <w:pStyle w:val="Paragraphedeliste"/>
        <w:numPr>
          <w:ilvl w:val="1"/>
          <w:numId w:val="13"/>
        </w:numPr>
        <w:rPr>
          <w:rFonts w:ascii="Arial" w:hAnsi="Arial" w:cs="Arial"/>
          <w:bCs/>
          <w:iCs/>
          <w:sz w:val="20"/>
          <w:szCs w:val="20"/>
        </w:rPr>
      </w:pPr>
      <w:r w:rsidRPr="00F52DE4">
        <w:rPr>
          <w:rFonts w:ascii="Arial" w:hAnsi="Arial" w:cs="Arial"/>
          <w:bCs/>
          <w:iCs/>
          <w:sz w:val="20"/>
          <w:szCs w:val="20"/>
        </w:rPr>
        <w:t xml:space="preserve">Maçonnerie courante de moellons </w:t>
      </w:r>
      <w:r w:rsidR="00DF2310" w:rsidRPr="00F52DE4">
        <w:rPr>
          <w:rFonts w:ascii="Arial" w:hAnsi="Arial" w:cs="Arial"/>
          <w:bCs/>
          <w:iCs/>
          <w:sz w:val="20"/>
          <w:szCs w:val="20"/>
        </w:rPr>
        <w:t>et de briques</w:t>
      </w:r>
    </w:p>
    <w:p w14:paraId="0A5AA47C" w14:textId="3BBE4F8F" w:rsidR="007D42D9" w:rsidRPr="00F52DE4" w:rsidRDefault="00324B5C" w:rsidP="007D42D9">
      <w:pPr>
        <w:pStyle w:val="Paragraphedeliste"/>
        <w:numPr>
          <w:ilvl w:val="1"/>
          <w:numId w:val="13"/>
        </w:numPr>
        <w:rPr>
          <w:rFonts w:ascii="Arial" w:hAnsi="Arial" w:cs="Arial"/>
          <w:bCs/>
          <w:iCs/>
          <w:sz w:val="20"/>
          <w:szCs w:val="20"/>
        </w:rPr>
      </w:pPr>
      <w:r w:rsidRPr="00F52DE4">
        <w:rPr>
          <w:rFonts w:ascii="Arial" w:hAnsi="Arial" w:cs="Arial"/>
          <w:bCs/>
          <w:iCs/>
          <w:sz w:val="20"/>
          <w:szCs w:val="20"/>
        </w:rPr>
        <w:t xml:space="preserve">Pose et taille de </w:t>
      </w:r>
      <w:r w:rsidR="007D42D9" w:rsidRPr="00F52DE4">
        <w:rPr>
          <w:rFonts w:ascii="Arial" w:hAnsi="Arial" w:cs="Arial"/>
          <w:bCs/>
          <w:iCs/>
          <w:sz w:val="20"/>
          <w:szCs w:val="20"/>
        </w:rPr>
        <w:t xml:space="preserve">pierres de taille </w:t>
      </w:r>
    </w:p>
    <w:p w14:paraId="74FAFC37" w14:textId="26F2B4B0" w:rsidR="00E21091" w:rsidRPr="00F52DE4" w:rsidRDefault="00324B5C" w:rsidP="007D42D9">
      <w:pPr>
        <w:pStyle w:val="Paragraphedeliste"/>
        <w:numPr>
          <w:ilvl w:val="1"/>
          <w:numId w:val="13"/>
        </w:numPr>
        <w:rPr>
          <w:rFonts w:ascii="Arial" w:hAnsi="Arial" w:cs="Arial"/>
          <w:bCs/>
          <w:iCs/>
          <w:sz w:val="20"/>
          <w:szCs w:val="20"/>
        </w:rPr>
      </w:pPr>
      <w:r w:rsidRPr="00F52DE4">
        <w:rPr>
          <w:rFonts w:ascii="Arial" w:hAnsi="Arial" w:cs="Arial"/>
          <w:bCs/>
          <w:iCs/>
          <w:sz w:val="20"/>
          <w:szCs w:val="20"/>
        </w:rPr>
        <w:t>Maçonnerie de brique</w:t>
      </w:r>
    </w:p>
    <w:p w14:paraId="480A9143" w14:textId="5AD16E56" w:rsidR="00324B5C" w:rsidRPr="00F52DE4" w:rsidRDefault="00324B5C" w:rsidP="007D42D9">
      <w:pPr>
        <w:pStyle w:val="Paragraphedeliste"/>
        <w:numPr>
          <w:ilvl w:val="1"/>
          <w:numId w:val="13"/>
        </w:numPr>
        <w:rPr>
          <w:rFonts w:ascii="Arial" w:hAnsi="Arial" w:cs="Arial"/>
          <w:bCs/>
          <w:iCs/>
          <w:sz w:val="20"/>
          <w:szCs w:val="20"/>
        </w:rPr>
      </w:pPr>
      <w:r w:rsidRPr="00F52DE4">
        <w:rPr>
          <w:rFonts w:ascii="Arial" w:hAnsi="Arial" w:cs="Arial"/>
          <w:bCs/>
          <w:iCs/>
          <w:sz w:val="20"/>
          <w:szCs w:val="20"/>
        </w:rPr>
        <w:t>Injection de coulis</w:t>
      </w:r>
    </w:p>
    <w:p w14:paraId="2F82CCDC" w14:textId="0FFDC29F" w:rsidR="00324B5C" w:rsidRPr="00F52DE4" w:rsidRDefault="00324B5C" w:rsidP="007D42D9">
      <w:pPr>
        <w:pStyle w:val="Paragraphedeliste"/>
        <w:numPr>
          <w:ilvl w:val="1"/>
          <w:numId w:val="13"/>
        </w:numPr>
        <w:rPr>
          <w:rFonts w:ascii="Arial" w:hAnsi="Arial" w:cs="Arial"/>
          <w:bCs/>
          <w:iCs/>
          <w:sz w:val="20"/>
          <w:szCs w:val="20"/>
        </w:rPr>
      </w:pPr>
      <w:r w:rsidRPr="00F52DE4">
        <w:rPr>
          <w:rFonts w:ascii="Arial" w:hAnsi="Arial" w:cs="Arial"/>
          <w:bCs/>
          <w:iCs/>
          <w:sz w:val="20"/>
          <w:szCs w:val="20"/>
        </w:rPr>
        <w:t>Nettoyage des parements</w:t>
      </w:r>
    </w:p>
    <w:p w14:paraId="1729E25E" w14:textId="77777777" w:rsidR="00324B5C" w:rsidRPr="00F52DE4" w:rsidRDefault="00324B5C" w:rsidP="007D42D9">
      <w:pPr>
        <w:pStyle w:val="Paragraphedeliste"/>
        <w:numPr>
          <w:ilvl w:val="1"/>
          <w:numId w:val="13"/>
        </w:numPr>
        <w:rPr>
          <w:rFonts w:ascii="Arial" w:hAnsi="Arial" w:cs="Arial"/>
          <w:bCs/>
          <w:iCs/>
          <w:sz w:val="20"/>
          <w:szCs w:val="20"/>
        </w:rPr>
      </w:pPr>
      <w:r w:rsidRPr="00F52DE4">
        <w:rPr>
          <w:rFonts w:ascii="Arial" w:hAnsi="Arial" w:cs="Arial"/>
          <w:bCs/>
          <w:iCs/>
          <w:sz w:val="20"/>
          <w:szCs w:val="20"/>
        </w:rPr>
        <w:t>Jointoiements, enduits</w:t>
      </w:r>
    </w:p>
    <w:p w14:paraId="15200F07" w14:textId="738BE1C9" w:rsidR="00324B5C" w:rsidRPr="00F52DE4" w:rsidRDefault="00324B5C" w:rsidP="007D42D9">
      <w:pPr>
        <w:pStyle w:val="Paragraphedeliste"/>
        <w:numPr>
          <w:ilvl w:val="1"/>
          <w:numId w:val="13"/>
        </w:numPr>
        <w:rPr>
          <w:rFonts w:ascii="Arial" w:hAnsi="Arial" w:cs="Arial"/>
          <w:bCs/>
          <w:iCs/>
          <w:sz w:val="20"/>
          <w:szCs w:val="20"/>
        </w:rPr>
      </w:pPr>
      <w:r w:rsidRPr="00F52DE4">
        <w:rPr>
          <w:rFonts w:ascii="Arial" w:hAnsi="Arial" w:cs="Arial"/>
          <w:bCs/>
          <w:iCs/>
          <w:sz w:val="20"/>
          <w:szCs w:val="20"/>
        </w:rPr>
        <w:t xml:space="preserve">… </w:t>
      </w:r>
    </w:p>
    <w:p w14:paraId="190733D0" w14:textId="77777777" w:rsidR="00324B5C" w:rsidRPr="00F52DE4" w:rsidRDefault="00324B5C" w:rsidP="00324B5C">
      <w:pPr>
        <w:ind w:left="1080"/>
        <w:rPr>
          <w:rFonts w:ascii="Arial" w:hAnsi="Arial" w:cs="Arial"/>
          <w:bCs/>
          <w:iCs/>
          <w:sz w:val="20"/>
          <w:szCs w:val="20"/>
        </w:rPr>
      </w:pPr>
    </w:p>
    <w:p w14:paraId="1621B45F" w14:textId="4ACA5264" w:rsidR="007D42D9" w:rsidRPr="00F52DE4" w:rsidRDefault="007D42D9" w:rsidP="007D42D9">
      <w:pPr>
        <w:rPr>
          <w:rFonts w:ascii="Arial" w:hAnsi="Arial" w:cs="Arial"/>
          <w:b/>
          <w:bCs/>
          <w:iCs/>
          <w:sz w:val="20"/>
          <w:szCs w:val="20"/>
        </w:rPr>
      </w:pPr>
    </w:p>
    <w:p w14:paraId="643B01E8" w14:textId="68C8E34F" w:rsidR="00DF2D9D" w:rsidRPr="00F52DE4" w:rsidRDefault="00CB17F9" w:rsidP="00DF2D9D">
      <w:pPr>
        <w:spacing w:line="360" w:lineRule="auto"/>
        <w:ind w:left="567" w:hanging="567"/>
        <w:rPr>
          <w:rFonts w:ascii="Arial" w:hAnsi="Arial" w:cs="Arial"/>
          <w:b/>
          <w:sz w:val="20"/>
          <w:szCs w:val="20"/>
        </w:rPr>
      </w:pPr>
      <w:r w:rsidRPr="00F52DE4">
        <w:rPr>
          <w:rFonts w:ascii="Arial" w:hAnsi="Arial" w:cs="Arial"/>
          <w:b/>
          <w:sz w:val="20"/>
          <w:szCs w:val="20"/>
        </w:rPr>
        <w:t>2.1</w:t>
      </w:r>
      <w:r w:rsidR="00DF2D9D" w:rsidRPr="00F52DE4">
        <w:rPr>
          <w:rFonts w:ascii="Arial" w:hAnsi="Arial" w:cs="Arial"/>
          <w:b/>
          <w:sz w:val="20"/>
          <w:szCs w:val="20"/>
        </w:rPr>
        <w:tab/>
        <w:t>Mesures adoptées pour réduire les nuisances de chantier et des dispositions prises au titre de la protection de l’environnement</w:t>
      </w:r>
    </w:p>
    <w:p w14:paraId="754B0373" w14:textId="77777777" w:rsidR="00DF2D9D" w:rsidRPr="00F52DE4" w:rsidRDefault="00DF2D9D" w:rsidP="00DF2D9D">
      <w:pPr>
        <w:pStyle w:val="Paragraphedeliste"/>
        <w:numPr>
          <w:ilvl w:val="0"/>
          <w:numId w:val="16"/>
        </w:numPr>
        <w:autoSpaceDE w:val="0"/>
        <w:autoSpaceDN w:val="0"/>
        <w:adjustRightInd w:val="0"/>
        <w:spacing w:line="360" w:lineRule="auto"/>
        <w:jc w:val="both"/>
        <w:rPr>
          <w:rFonts w:ascii="Arial" w:hAnsi="Arial" w:cs="Arial"/>
          <w:bCs/>
          <w:iCs/>
          <w:sz w:val="20"/>
          <w:szCs w:val="20"/>
        </w:rPr>
      </w:pPr>
      <w:r w:rsidRPr="00F52DE4">
        <w:rPr>
          <w:rFonts w:ascii="Arial" w:hAnsi="Arial" w:cs="Arial"/>
          <w:bCs/>
          <w:iCs/>
          <w:sz w:val="20"/>
          <w:szCs w:val="20"/>
        </w:rPr>
        <w:t>Les moyens envisagés pour limiter au maximum toutes gênes au bon fonctionnement du monument (les nuisances acoustiques, vibratoires, olfactives, visuelles, poussières et toute autre source de pollution) ;</w:t>
      </w:r>
    </w:p>
    <w:p w14:paraId="59D04B7C" w14:textId="77777777" w:rsidR="00DF2D9D" w:rsidRPr="00F52DE4" w:rsidRDefault="00DF2D9D" w:rsidP="00DF2D9D">
      <w:pPr>
        <w:pStyle w:val="Paragraphedeliste"/>
        <w:numPr>
          <w:ilvl w:val="0"/>
          <w:numId w:val="16"/>
        </w:numPr>
        <w:autoSpaceDE w:val="0"/>
        <w:autoSpaceDN w:val="0"/>
        <w:adjustRightInd w:val="0"/>
        <w:spacing w:line="360" w:lineRule="auto"/>
        <w:jc w:val="both"/>
        <w:rPr>
          <w:rFonts w:ascii="Arial" w:hAnsi="Arial" w:cs="Arial"/>
          <w:bCs/>
          <w:iCs/>
          <w:sz w:val="20"/>
          <w:szCs w:val="20"/>
        </w:rPr>
      </w:pPr>
      <w:r w:rsidRPr="00F52DE4">
        <w:rPr>
          <w:rFonts w:ascii="Arial" w:hAnsi="Arial" w:cs="Arial"/>
          <w:bCs/>
          <w:iCs/>
          <w:sz w:val="20"/>
          <w:szCs w:val="20"/>
        </w:rPr>
        <w:t>Les moyens envisagés pour garantir la propreté du chantier (y compris zones de stockage) et de ses abords ;</w:t>
      </w:r>
    </w:p>
    <w:p w14:paraId="26ECC5DD" w14:textId="77777777" w:rsidR="00DF2D9D" w:rsidRPr="00F52DE4" w:rsidRDefault="00DF2D9D" w:rsidP="00DF2D9D">
      <w:pPr>
        <w:pStyle w:val="Paragraphedeliste"/>
        <w:numPr>
          <w:ilvl w:val="0"/>
          <w:numId w:val="16"/>
        </w:numPr>
        <w:autoSpaceDE w:val="0"/>
        <w:autoSpaceDN w:val="0"/>
        <w:adjustRightInd w:val="0"/>
        <w:spacing w:line="360" w:lineRule="auto"/>
        <w:jc w:val="both"/>
        <w:rPr>
          <w:rFonts w:ascii="Arial" w:hAnsi="Arial" w:cs="Arial"/>
          <w:bCs/>
          <w:iCs/>
          <w:sz w:val="20"/>
          <w:szCs w:val="20"/>
        </w:rPr>
      </w:pPr>
      <w:r w:rsidRPr="00F52DE4">
        <w:rPr>
          <w:rFonts w:ascii="Arial" w:hAnsi="Arial" w:cs="Arial"/>
          <w:bCs/>
          <w:iCs/>
          <w:sz w:val="20"/>
          <w:szCs w:val="20"/>
        </w:rPr>
        <w:t xml:space="preserve">Les moyens envisagés pour l’évacuation, le traitement et la valorisation des déchets ; </w:t>
      </w:r>
    </w:p>
    <w:p w14:paraId="646F85C0" w14:textId="6D0B0ECD" w:rsidR="00DF2D9D" w:rsidRDefault="00DF2D9D" w:rsidP="00DF2D9D">
      <w:pPr>
        <w:pStyle w:val="Paragraphedeliste"/>
        <w:numPr>
          <w:ilvl w:val="0"/>
          <w:numId w:val="16"/>
        </w:numPr>
        <w:autoSpaceDE w:val="0"/>
        <w:autoSpaceDN w:val="0"/>
        <w:adjustRightInd w:val="0"/>
        <w:spacing w:line="360" w:lineRule="auto"/>
        <w:jc w:val="both"/>
        <w:rPr>
          <w:rFonts w:ascii="Arial" w:hAnsi="Arial" w:cs="Arial"/>
          <w:bCs/>
          <w:iCs/>
          <w:sz w:val="20"/>
          <w:szCs w:val="20"/>
        </w:rPr>
      </w:pPr>
      <w:r w:rsidRPr="00F52DE4">
        <w:rPr>
          <w:rFonts w:ascii="Arial" w:hAnsi="Arial" w:cs="Arial"/>
          <w:bCs/>
          <w:iCs/>
          <w:sz w:val="20"/>
          <w:szCs w:val="20"/>
        </w:rPr>
        <w:t>Les précautions environnementales envisagées pour réduire les contraintes et nuisances sur l’environnement</w:t>
      </w:r>
      <w:r w:rsidR="00310FE5">
        <w:rPr>
          <w:rFonts w:ascii="Arial" w:hAnsi="Arial" w:cs="Arial"/>
          <w:bCs/>
          <w:iCs/>
          <w:sz w:val="20"/>
          <w:szCs w:val="20"/>
        </w:rPr>
        <w:t>, la biodiversité, la gestion des ressources, méthodes durables, …</w:t>
      </w:r>
    </w:p>
    <w:p w14:paraId="0D1DED8C" w14:textId="77777777" w:rsidR="00DF2D9D" w:rsidRPr="00F52DE4" w:rsidRDefault="00DF2D9D" w:rsidP="007B1563">
      <w:pPr>
        <w:pStyle w:val="Paragraphedeliste"/>
        <w:spacing w:after="100" w:afterAutospacing="1" w:line="360" w:lineRule="auto"/>
        <w:ind w:left="0"/>
        <w:contextualSpacing w:val="0"/>
        <w:rPr>
          <w:rFonts w:ascii="Arial" w:hAnsi="Arial" w:cs="Arial"/>
          <w:b/>
          <w:sz w:val="20"/>
          <w:szCs w:val="20"/>
        </w:rPr>
      </w:pPr>
    </w:p>
    <w:p w14:paraId="7AA8A0A4" w14:textId="77777777" w:rsidR="00DF2D9D" w:rsidRPr="00F52DE4" w:rsidRDefault="00DF2D9D" w:rsidP="007B1563">
      <w:pPr>
        <w:pStyle w:val="Paragraphedeliste"/>
        <w:spacing w:after="100" w:afterAutospacing="1" w:line="360" w:lineRule="auto"/>
        <w:ind w:left="0"/>
        <w:contextualSpacing w:val="0"/>
        <w:rPr>
          <w:rFonts w:ascii="Arial" w:hAnsi="Arial" w:cs="Arial"/>
          <w:b/>
          <w:sz w:val="20"/>
          <w:szCs w:val="20"/>
        </w:rPr>
      </w:pPr>
    </w:p>
    <w:p w14:paraId="6BE6EE0A" w14:textId="1645465A" w:rsidR="00666C3A" w:rsidRPr="00F52DE4" w:rsidRDefault="00DF2D9D" w:rsidP="007B1563">
      <w:pPr>
        <w:pStyle w:val="Paragraphedeliste"/>
        <w:spacing w:after="100" w:afterAutospacing="1" w:line="360" w:lineRule="auto"/>
        <w:ind w:left="0"/>
        <w:contextualSpacing w:val="0"/>
        <w:rPr>
          <w:rFonts w:ascii="Arial" w:hAnsi="Arial" w:cs="Arial"/>
          <w:b/>
          <w:sz w:val="20"/>
          <w:szCs w:val="20"/>
        </w:rPr>
      </w:pPr>
      <w:r w:rsidRPr="00F52DE4">
        <w:rPr>
          <w:rFonts w:ascii="Arial" w:hAnsi="Arial" w:cs="Arial"/>
          <w:b/>
          <w:sz w:val="20"/>
          <w:szCs w:val="20"/>
        </w:rPr>
        <w:t>Des croquis, notes, minutes ou photographies peuvent venir illustrer la démarche de l’entreprise.</w:t>
      </w:r>
    </w:p>
    <w:sectPr w:rsidR="00666C3A" w:rsidRPr="00F52DE4" w:rsidSect="001F00E3">
      <w:footerReference w:type="default" r:id="rId8"/>
      <w:pgSz w:w="11906" w:h="16838" w:code="9"/>
      <w:pgMar w:top="851" w:right="1134" w:bottom="1418" w:left="1134"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48F031" w14:textId="77777777" w:rsidR="00DE0338" w:rsidRDefault="00DE0338" w:rsidP="00C54B66">
      <w:r>
        <w:separator/>
      </w:r>
    </w:p>
  </w:endnote>
  <w:endnote w:type="continuationSeparator" w:id="0">
    <w:p w14:paraId="20281C74" w14:textId="77777777" w:rsidR="00DE0338" w:rsidRDefault="00DE0338" w:rsidP="00C54B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B97D14" w14:textId="552974A9" w:rsidR="00E14C82" w:rsidRPr="00E14C82" w:rsidRDefault="003A777D" w:rsidP="007B1563">
    <w:pPr>
      <w:pStyle w:val="Pieddepage"/>
      <w:ind w:right="360"/>
      <w:rPr>
        <w:rFonts w:ascii="Arial" w:hAnsi="Arial" w:cs="Arial"/>
        <w:sz w:val="12"/>
        <w:szCs w:val="16"/>
      </w:rPr>
    </w:pPr>
    <w:r>
      <w:rPr>
        <w:rFonts w:ascii="Arial" w:hAnsi="Arial" w:cs="Arial"/>
        <w:sz w:val="12"/>
        <w:szCs w:val="16"/>
      </w:rPr>
      <w:t>Forteresse de Salses</w:t>
    </w:r>
    <w:r w:rsidR="00E14C82" w:rsidRPr="00E14C82">
      <w:rPr>
        <w:rFonts w:ascii="Arial" w:hAnsi="Arial" w:cs="Arial"/>
        <w:sz w:val="12"/>
        <w:szCs w:val="16"/>
      </w:rPr>
      <w:t xml:space="preserve"> </w:t>
    </w:r>
    <w:r w:rsidR="007B1563" w:rsidRPr="00E14C82">
      <w:rPr>
        <w:rFonts w:ascii="Arial" w:hAnsi="Arial" w:cs="Arial"/>
        <w:sz w:val="12"/>
        <w:szCs w:val="16"/>
      </w:rPr>
      <w:t xml:space="preserve">– </w:t>
    </w:r>
    <w:r w:rsidR="00E14C82" w:rsidRPr="00E14C82">
      <w:rPr>
        <w:rFonts w:ascii="Arial" w:hAnsi="Arial" w:cs="Arial"/>
        <w:sz w:val="12"/>
        <w:szCs w:val="16"/>
      </w:rPr>
      <w:t xml:space="preserve">Accord cadre travaux de réparation des maçonneries </w:t>
    </w:r>
    <w:r>
      <w:rPr>
        <w:rFonts w:ascii="Arial" w:hAnsi="Arial" w:cs="Arial"/>
        <w:sz w:val="12"/>
        <w:szCs w:val="16"/>
      </w:rPr>
      <w:t>– 25-190-197</w:t>
    </w:r>
  </w:p>
  <w:p w14:paraId="1C5CB32A" w14:textId="616BC8F3" w:rsidR="007B1563" w:rsidRPr="00E14C82" w:rsidRDefault="00E14C82" w:rsidP="007B1563">
    <w:pPr>
      <w:pStyle w:val="Pieddepage"/>
      <w:ind w:right="360"/>
      <w:rPr>
        <w:rFonts w:ascii="Arial" w:hAnsi="Arial" w:cs="Arial"/>
        <w:sz w:val="12"/>
        <w:szCs w:val="16"/>
      </w:rPr>
    </w:pPr>
    <w:r w:rsidRPr="00E14C82">
      <w:rPr>
        <w:rFonts w:ascii="Arial" w:hAnsi="Arial" w:cs="Arial"/>
        <w:sz w:val="12"/>
        <w:szCs w:val="16"/>
      </w:rPr>
      <w:t xml:space="preserve">Annexe au règlement de </w:t>
    </w:r>
    <w:r>
      <w:rPr>
        <w:rFonts w:ascii="Arial" w:hAnsi="Arial" w:cs="Arial"/>
        <w:sz w:val="12"/>
        <w:szCs w:val="16"/>
      </w:rPr>
      <w:t>c</w:t>
    </w:r>
    <w:r w:rsidRPr="00E14C82">
      <w:rPr>
        <w:rFonts w:ascii="Arial" w:hAnsi="Arial" w:cs="Arial"/>
        <w:sz w:val="12"/>
        <w:szCs w:val="16"/>
      </w:rPr>
      <w:t>onsultation (RC)</w:t>
    </w:r>
    <w:r>
      <w:rPr>
        <w:rFonts w:ascii="Arial" w:hAnsi="Arial" w:cs="Arial"/>
        <w:sz w:val="12"/>
        <w:szCs w:val="16"/>
      </w:rPr>
      <w:t xml:space="preserve"> – cadre de mémoire technique justificatif </w:t>
    </w:r>
  </w:p>
  <w:p w14:paraId="2717FDCD" w14:textId="77777777" w:rsidR="00E14C82" w:rsidRPr="00E14C82" w:rsidRDefault="00E14C82" w:rsidP="007B1563">
    <w:pPr>
      <w:pStyle w:val="Pieddepage"/>
      <w:ind w:right="360"/>
      <w:rPr>
        <w:rFonts w:ascii="Arial" w:hAnsi="Arial" w:cs="Arial"/>
        <w:sz w:val="14"/>
        <w:szCs w:val="18"/>
      </w:rPr>
    </w:pPr>
  </w:p>
  <w:p w14:paraId="5CC226F1" w14:textId="1B54167F" w:rsidR="00E14C82" w:rsidRPr="00E14C82" w:rsidRDefault="00E14C82" w:rsidP="00E14C82">
    <w:pPr>
      <w:pStyle w:val="Pieddepage"/>
      <w:pBdr>
        <w:top w:val="single" w:sz="4" w:space="1" w:color="auto"/>
      </w:pBdr>
      <w:rPr>
        <w:rFonts w:ascii="Arial" w:hAnsi="Arial" w:cs="Arial"/>
        <w:sz w:val="12"/>
        <w:szCs w:val="16"/>
      </w:rPr>
    </w:pPr>
    <w:r w:rsidRPr="00E14C82">
      <w:rPr>
        <w:rFonts w:ascii="Arial" w:hAnsi="Arial" w:cs="Arial"/>
        <w:b/>
        <w:smallCaps/>
        <w:sz w:val="12"/>
        <w:szCs w:val="16"/>
      </w:rPr>
      <w:t>Centre des monuments nationaux</w:t>
    </w:r>
    <w:r w:rsidRPr="00E14C82">
      <w:rPr>
        <w:rFonts w:ascii="Arial" w:hAnsi="Arial" w:cs="Arial"/>
        <w:sz w:val="12"/>
        <w:szCs w:val="16"/>
      </w:rPr>
      <w:t xml:space="preserve"> - Hôtel de Sully - 62 rue Saint-Antoine - 75186 Paris Cedex 04</w:t>
    </w:r>
  </w:p>
  <w:p w14:paraId="3EB1104A" w14:textId="041C345A" w:rsidR="00DE0338" w:rsidRPr="00592C59" w:rsidRDefault="00DE0338" w:rsidP="007B1563">
    <w:pPr>
      <w:pStyle w:val="Pieddepage"/>
      <w:tabs>
        <w:tab w:val="clear" w:pos="4536"/>
        <w:tab w:val="clear" w:pos="9072"/>
        <w:tab w:val="right" w:pos="9639"/>
      </w:tabs>
      <w:spacing w:after="600"/>
      <w:ind w:right="357"/>
      <w:rPr>
        <w:rFonts w:ascii="Arial" w:hAnsi="Arial" w:cs="Arial"/>
        <w:sz w:val="16"/>
        <w:szCs w:val="16"/>
      </w:rPr>
    </w:pPr>
    <w:r w:rsidRPr="00592C59">
      <w:rPr>
        <w:rFonts w:ascii="Arial" w:hAnsi="Arial" w:cs="Arial"/>
        <w:sz w:val="16"/>
        <w:szCs w:val="16"/>
      </w:rPr>
      <w:tab/>
    </w:r>
    <w:r w:rsidRPr="00592C59">
      <w:rPr>
        <w:rFonts w:ascii="Arial" w:hAnsi="Arial" w:cs="Arial"/>
        <w:sz w:val="16"/>
        <w:szCs w:val="16"/>
      </w:rPr>
      <w:fldChar w:fldCharType="begin"/>
    </w:r>
    <w:r w:rsidRPr="00592C59">
      <w:rPr>
        <w:rFonts w:ascii="Arial" w:hAnsi="Arial" w:cs="Arial"/>
        <w:sz w:val="16"/>
        <w:szCs w:val="16"/>
      </w:rPr>
      <w:instrText xml:space="preserve"> PAGE </w:instrText>
    </w:r>
    <w:r w:rsidRPr="00592C59">
      <w:rPr>
        <w:rFonts w:ascii="Arial" w:hAnsi="Arial" w:cs="Arial"/>
        <w:sz w:val="16"/>
        <w:szCs w:val="16"/>
      </w:rPr>
      <w:fldChar w:fldCharType="separate"/>
    </w:r>
    <w:r w:rsidR="00DF2310">
      <w:rPr>
        <w:rFonts w:ascii="Arial" w:hAnsi="Arial" w:cs="Arial"/>
        <w:noProof/>
        <w:sz w:val="16"/>
        <w:szCs w:val="16"/>
      </w:rPr>
      <w:t>2</w:t>
    </w:r>
    <w:r w:rsidRPr="00592C59">
      <w:rPr>
        <w:rFonts w:ascii="Arial" w:hAnsi="Arial" w:cs="Arial"/>
        <w:sz w:val="16"/>
        <w:szCs w:val="16"/>
      </w:rPr>
      <w:fldChar w:fldCharType="end"/>
    </w:r>
    <w:r w:rsidRPr="00592C59">
      <w:rPr>
        <w:rFonts w:ascii="Arial" w:hAnsi="Arial" w:cs="Arial"/>
        <w:sz w:val="16"/>
        <w:szCs w:val="16"/>
      </w:rPr>
      <w:t xml:space="preserve"> sur </w:t>
    </w:r>
    <w:r w:rsidRPr="00592C59">
      <w:rPr>
        <w:rFonts w:ascii="Arial" w:hAnsi="Arial" w:cs="Arial"/>
        <w:sz w:val="16"/>
        <w:szCs w:val="16"/>
      </w:rPr>
      <w:fldChar w:fldCharType="begin"/>
    </w:r>
    <w:r w:rsidRPr="00592C59">
      <w:rPr>
        <w:rFonts w:ascii="Arial" w:hAnsi="Arial" w:cs="Arial"/>
        <w:sz w:val="16"/>
        <w:szCs w:val="16"/>
      </w:rPr>
      <w:instrText xml:space="preserve"> NUMPAGES </w:instrText>
    </w:r>
    <w:r w:rsidRPr="00592C59">
      <w:rPr>
        <w:rFonts w:ascii="Arial" w:hAnsi="Arial" w:cs="Arial"/>
        <w:sz w:val="16"/>
        <w:szCs w:val="16"/>
      </w:rPr>
      <w:fldChar w:fldCharType="separate"/>
    </w:r>
    <w:r w:rsidR="00DF2310">
      <w:rPr>
        <w:rFonts w:ascii="Arial" w:hAnsi="Arial" w:cs="Arial"/>
        <w:noProof/>
        <w:sz w:val="16"/>
        <w:szCs w:val="16"/>
      </w:rPr>
      <w:t>4</w:t>
    </w:r>
    <w:r w:rsidRPr="00592C59">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5F8F98" w14:textId="77777777" w:rsidR="00DE0338" w:rsidRDefault="00DE0338" w:rsidP="00C54B66">
      <w:r>
        <w:separator/>
      </w:r>
    </w:p>
  </w:footnote>
  <w:footnote w:type="continuationSeparator" w:id="0">
    <w:p w14:paraId="41139A09" w14:textId="77777777" w:rsidR="00DE0338" w:rsidRDefault="00DE0338" w:rsidP="00C54B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F5653C"/>
    <w:multiLevelType w:val="hybridMultilevel"/>
    <w:tmpl w:val="E456788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0924615A"/>
    <w:multiLevelType w:val="hybridMultilevel"/>
    <w:tmpl w:val="BA1AE882"/>
    <w:lvl w:ilvl="0" w:tplc="F0D6D118">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9772AE1"/>
    <w:multiLevelType w:val="hybridMultilevel"/>
    <w:tmpl w:val="2DF8FE3E"/>
    <w:lvl w:ilvl="0" w:tplc="F0D6D118">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30D6AC8"/>
    <w:multiLevelType w:val="hybridMultilevel"/>
    <w:tmpl w:val="B82C1A46"/>
    <w:lvl w:ilvl="0" w:tplc="053411D6">
      <w:start w:val="2"/>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235C2D90"/>
    <w:multiLevelType w:val="hybridMultilevel"/>
    <w:tmpl w:val="32A42E6A"/>
    <w:lvl w:ilvl="0" w:tplc="040C000F">
      <w:start w:val="4"/>
      <w:numFmt w:val="decimal"/>
      <w:lvlText w:val="%1."/>
      <w:lvlJc w:val="left"/>
      <w:pPr>
        <w:tabs>
          <w:tab w:val="num" w:pos="720"/>
        </w:tabs>
        <w:ind w:left="720" w:hanging="360"/>
      </w:pPr>
      <w:rPr>
        <w:rFonts w:hint="default"/>
      </w:rPr>
    </w:lvl>
    <w:lvl w:ilvl="1" w:tplc="040C0019">
      <w:start w:val="1"/>
      <w:numFmt w:val="lowerLetter"/>
      <w:lvlText w:val="%2."/>
      <w:lvlJc w:val="left"/>
      <w:pPr>
        <w:tabs>
          <w:tab w:val="num" w:pos="1440"/>
        </w:tabs>
        <w:ind w:left="1440" w:hanging="360"/>
      </w:pPr>
    </w:lvl>
    <w:lvl w:ilvl="2" w:tplc="D0E20492">
      <w:start w:val="5"/>
      <w:numFmt w:val="bullet"/>
      <w:lvlText w:val="-"/>
      <w:lvlJc w:val="left"/>
      <w:pPr>
        <w:tabs>
          <w:tab w:val="num" w:pos="2160"/>
        </w:tabs>
        <w:ind w:left="2160" w:hanging="180"/>
      </w:pPr>
      <w:rPr>
        <w:rFonts w:ascii="Times New Roman" w:eastAsia="Times New Roman" w:hAnsi="Times New Roman" w:cs="Times New Roman" w:hint="default"/>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24091A7C"/>
    <w:multiLevelType w:val="hybridMultilevel"/>
    <w:tmpl w:val="851C1B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5F42AA3"/>
    <w:multiLevelType w:val="hybridMultilevel"/>
    <w:tmpl w:val="E81294C6"/>
    <w:lvl w:ilvl="0" w:tplc="D0E20492">
      <w:start w:val="5"/>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E8C2FE3"/>
    <w:multiLevelType w:val="hybridMultilevel"/>
    <w:tmpl w:val="87CAAF64"/>
    <w:lvl w:ilvl="0" w:tplc="5072A3BA">
      <w:start w:val="2"/>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 w15:restartNumberingAfterBreak="0">
    <w:nsid w:val="41DA0713"/>
    <w:multiLevelType w:val="multilevel"/>
    <w:tmpl w:val="0C988F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2C37AF6"/>
    <w:multiLevelType w:val="hybridMultilevel"/>
    <w:tmpl w:val="91A01098"/>
    <w:lvl w:ilvl="0" w:tplc="1D9A0066">
      <w:start w:val="2"/>
      <w:numFmt w:val="bullet"/>
      <w:lvlText w:val="-"/>
      <w:lvlJc w:val="left"/>
      <w:pPr>
        <w:ind w:left="1069" w:hanging="360"/>
      </w:pPr>
      <w:rPr>
        <w:rFonts w:ascii="Arial" w:eastAsia="Times New Roman" w:hAnsi="Arial"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0" w15:restartNumberingAfterBreak="0">
    <w:nsid w:val="48146904"/>
    <w:multiLevelType w:val="hybridMultilevel"/>
    <w:tmpl w:val="421231A6"/>
    <w:lvl w:ilvl="0" w:tplc="5A4EBC7A">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5654EE2"/>
    <w:multiLevelType w:val="hybridMultilevel"/>
    <w:tmpl w:val="63B8263E"/>
    <w:lvl w:ilvl="0" w:tplc="9E5479F6">
      <w:start w:val="2"/>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15:restartNumberingAfterBreak="0">
    <w:nsid w:val="582D7DB7"/>
    <w:multiLevelType w:val="hybridMultilevel"/>
    <w:tmpl w:val="E6D03742"/>
    <w:lvl w:ilvl="0" w:tplc="B92E8F3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132187D"/>
    <w:multiLevelType w:val="hybridMultilevel"/>
    <w:tmpl w:val="7F0A2EE8"/>
    <w:lvl w:ilvl="0" w:tplc="BDD40726">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1595069"/>
    <w:multiLevelType w:val="hybridMultilevel"/>
    <w:tmpl w:val="84CCF6FE"/>
    <w:lvl w:ilvl="0" w:tplc="34DA0AE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56353D3"/>
    <w:multiLevelType w:val="hybridMultilevel"/>
    <w:tmpl w:val="FAAC5764"/>
    <w:lvl w:ilvl="0" w:tplc="D0E20492">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30726CD"/>
    <w:multiLevelType w:val="hybridMultilevel"/>
    <w:tmpl w:val="83BC347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739D16FA"/>
    <w:multiLevelType w:val="hybridMultilevel"/>
    <w:tmpl w:val="D3F4B8BC"/>
    <w:lvl w:ilvl="0" w:tplc="8BEC8766">
      <w:start w:val="2"/>
      <w:numFmt w:val="bullet"/>
      <w:lvlText w:val="-"/>
      <w:lvlJc w:val="left"/>
      <w:pPr>
        <w:ind w:left="1065" w:hanging="360"/>
      </w:pPr>
      <w:rPr>
        <w:rFonts w:ascii="Arial" w:eastAsia="Times New Roman" w:hAnsi="Arial" w:cs="Aria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8" w15:restartNumberingAfterBreak="0">
    <w:nsid w:val="76FC77B5"/>
    <w:multiLevelType w:val="hybridMultilevel"/>
    <w:tmpl w:val="615A1C24"/>
    <w:lvl w:ilvl="0" w:tplc="D33E9808">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9" w15:restartNumberingAfterBreak="0">
    <w:nsid w:val="7B90071C"/>
    <w:multiLevelType w:val="hybridMultilevel"/>
    <w:tmpl w:val="C43E0360"/>
    <w:lvl w:ilvl="0" w:tplc="F0D6D118">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CB27D67"/>
    <w:multiLevelType w:val="hybridMultilevel"/>
    <w:tmpl w:val="9842A07E"/>
    <w:lvl w:ilvl="0" w:tplc="D180C1F0">
      <w:start w:val="1"/>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11292161">
    <w:abstractNumId w:val="2"/>
  </w:num>
  <w:num w:numId="2" w16cid:durableId="2117358956">
    <w:abstractNumId w:val="12"/>
  </w:num>
  <w:num w:numId="3" w16cid:durableId="409042151">
    <w:abstractNumId w:val="13"/>
  </w:num>
  <w:num w:numId="4" w16cid:durableId="1593011726">
    <w:abstractNumId w:val="17"/>
  </w:num>
  <w:num w:numId="5" w16cid:durableId="1862088802">
    <w:abstractNumId w:val="7"/>
  </w:num>
  <w:num w:numId="6" w16cid:durableId="1221865304">
    <w:abstractNumId w:val="19"/>
  </w:num>
  <w:num w:numId="7" w16cid:durableId="2005670079">
    <w:abstractNumId w:val="3"/>
  </w:num>
  <w:num w:numId="8" w16cid:durableId="2031444558">
    <w:abstractNumId w:val="1"/>
  </w:num>
  <w:num w:numId="9" w16cid:durableId="895360448">
    <w:abstractNumId w:val="9"/>
  </w:num>
  <w:num w:numId="10" w16cid:durableId="2115519344">
    <w:abstractNumId w:val="11"/>
  </w:num>
  <w:num w:numId="11" w16cid:durableId="1853447515">
    <w:abstractNumId w:val="14"/>
  </w:num>
  <w:num w:numId="12" w16cid:durableId="1454403991">
    <w:abstractNumId w:val="16"/>
  </w:num>
  <w:num w:numId="13" w16cid:durableId="184055336">
    <w:abstractNumId w:val="6"/>
  </w:num>
  <w:num w:numId="14" w16cid:durableId="1906644585">
    <w:abstractNumId w:val="5"/>
  </w:num>
  <w:num w:numId="15" w16cid:durableId="617831821">
    <w:abstractNumId w:val="18"/>
  </w:num>
  <w:num w:numId="16" w16cid:durableId="381246804">
    <w:abstractNumId w:val="15"/>
  </w:num>
  <w:num w:numId="17" w16cid:durableId="1171678732">
    <w:abstractNumId w:val="4"/>
  </w:num>
  <w:num w:numId="18" w16cid:durableId="1176070576">
    <w:abstractNumId w:val="10"/>
  </w:num>
  <w:num w:numId="19" w16cid:durableId="1674455079">
    <w:abstractNumId w:val="0"/>
  </w:num>
  <w:num w:numId="20" w16cid:durableId="1916161748">
    <w:abstractNumId w:val="8"/>
  </w:num>
  <w:num w:numId="21" w16cid:durableId="14176275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70D1"/>
    <w:rsid w:val="000224FB"/>
    <w:rsid w:val="000861D8"/>
    <w:rsid w:val="000A4044"/>
    <w:rsid w:val="000C0EFE"/>
    <w:rsid w:val="000D27DA"/>
    <w:rsid w:val="000F0891"/>
    <w:rsid w:val="00163722"/>
    <w:rsid w:val="00184569"/>
    <w:rsid w:val="00190912"/>
    <w:rsid w:val="001922A3"/>
    <w:rsid w:val="001970D1"/>
    <w:rsid w:val="001F00E3"/>
    <w:rsid w:val="00202F77"/>
    <w:rsid w:val="002069B3"/>
    <w:rsid w:val="00210186"/>
    <w:rsid w:val="0021101D"/>
    <w:rsid w:val="00217CE8"/>
    <w:rsid w:val="00262FD4"/>
    <w:rsid w:val="00263502"/>
    <w:rsid w:val="002C56A3"/>
    <w:rsid w:val="002D318E"/>
    <w:rsid w:val="002F1935"/>
    <w:rsid w:val="002F2FC7"/>
    <w:rsid w:val="00310FE5"/>
    <w:rsid w:val="00324B5C"/>
    <w:rsid w:val="00327894"/>
    <w:rsid w:val="00330DA8"/>
    <w:rsid w:val="00334A6A"/>
    <w:rsid w:val="0038553A"/>
    <w:rsid w:val="003A777D"/>
    <w:rsid w:val="003C080B"/>
    <w:rsid w:val="003D711F"/>
    <w:rsid w:val="00401BF5"/>
    <w:rsid w:val="0040667D"/>
    <w:rsid w:val="00422104"/>
    <w:rsid w:val="00422A4F"/>
    <w:rsid w:val="00431F00"/>
    <w:rsid w:val="004345D0"/>
    <w:rsid w:val="00442873"/>
    <w:rsid w:val="00465C6D"/>
    <w:rsid w:val="00480744"/>
    <w:rsid w:val="00486285"/>
    <w:rsid w:val="00492980"/>
    <w:rsid w:val="00494A59"/>
    <w:rsid w:val="004A6D19"/>
    <w:rsid w:val="004A7515"/>
    <w:rsid w:val="004E3CB3"/>
    <w:rsid w:val="004F6FFE"/>
    <w:rsid w:val="00541E15"/>
    <w:rsid w:val="00546FE2"/>
    <w:rsid w:val="00552E72"/>
    <w:rsid w:val="0055396E"/>
    <w:rsid w:val="00556A3F"/>
    <w:rsid w:val="00560B91"/>
    <w:rsid w:val="00564AB2"/>
    <w:rsid w:val="00581C7F"/>
    <w:rsid w:val="005A3455"/>
    <w:rsid w:val="005C6B03"/>
    <w:rsid w:val="005D1154"/>
    <w:rsid w:val="005F333E"/>
    <w:rsid w:val="0060467A"/>
    <w:rsid w:val="0062162B"/>
    <w:rsid w:val="00643DC6"/>
    <w:rsid w:val="00650952"/>
    <w:rsid w:val="00655BC3"/>
    <w:rsid w:val="00666C3A"/>
    <w:rsid w:val="00675EA8"/>
    <w:rsid w:val="00683727"/>
    <w:rsid w:val="00685E7D"/>
    <w:rsid w:val="006B0337"/>
    <w:rsid w:val="006D34D0"/>
    <w:rsid w:val="006E7B11"/>
    <w:rsid w:val="00703772"/>
    <w:rsid w:val="00781C72"/>
    <w:rsid w:val="007B1563"/>
    <w:rsid w:val="007D42D9"/>
    <w:rsid w:val="00803C06"/>
    <w:rsid w:val="00816C23"/>
    <w:rsid w:val="00870F8B"/>
    <w:rsid w:val="00896534"/>
    <w:rsid w:val="008C1F6E"/>
    <w:rsid w:val="008D6EC8"/>
    <w:rsid w:val="008E0DF6"/>
    <w:rsid w:val="009024E3"/>
    <w:rsid w:val="00930405"/>
    <w:rsid w:val="009412B7"/>
    <w:rsid w:val="009430BD"/>
    <w:rsid w:val="00950032"/>
    <w:rsid w:val="0095419E"/>
    <w:rsid w:val="00954EEE"/>
    <w:rsid w:val="009639B3"/>
    <w:rsid w:val="0097154C"/>
    <w:rsid w:val="00977CA0"/>
    <w:rsid w:val="00996E0F"/>
    <w:rsid w:val="009E4458"/>
    <w:rsid w:val="009F692C"/>
    <w:rsid w:val="00A21C2E"/>
    <w:rsid w:val="00A71F12"/>
    <w:rsid w:val="00AC1919"/>
    <w:rsid w:val="00B4397C"/>
    <w:rsid w:val="00B45C78"/>
    <w:rsid w:val="00B46460"/>
    <w:rsid w:val="00B9201E"/>
    <w:rsid w:val="00BA704A"/>
    <w:rsid w:val="00BC128B"/>
    <w:rsid w:val="00C00540"/>
    <w:rsid w:val="00C15C5F"/>
    <w:rsid w:val="00C54B66"/>
    <w:rsid w:val="00C64A24"/>
    <w:rsid w:val="00C9774F"/>
    <w:rsid w:val="00CA5483"/>
    <w:rsid w:val="00CB17F9"/>
    <w:rsid w:val="00CD1B0B"/>
    <w:rsid w:val="00CF1C7C"/>
    <w:rsid w:val="00D13A77"/>
    <w:rsid w:val="00D17CF6"/>
    <w:rsid w:val="00D2552B"/>
    <w:rsid w:val="00D63910"/>
    <w:rsid w:val="00D675D1"/>
    <w:rsid w:val="00D92A03"/>
    <w:rsid w:val="00DA0250"/>
    <w:rsid w:val="00DC2B8B"/>
    <w:rsid w:val="00DC30B9"/>
    <w:rsid w:val="00DD7F91"/>
    <w:rsid w:val="00DE0338"/>
    <w:rsid w:val="00DE0940"/>
    <w:rsid w:val="00DF1583"/>
    <w:rsid w:val="00DF2310"/>
    <w:rsid w:val="00DF2D9D"/>
    <w:rsid w:val="00E14C82"/>
    <w:rsid w:val="00E21091"/>
    <w:rsid w:val="00E46EE1"/>
    <w:rsid w:val="00E6718F"/>
    <w:rsid w:val="00ED1D76"/>
    <w:rsid w:val="00EE2E34"/>
    <w:rsid w:val="00F21153"/>
    <w:rsid w:val="00F26538"/>
    <w:rsid w:val="00F52DE4"/>
    <w:rsid w:val="00F56460"/>
    <w:rsid w:val="00F7106D"/>
    <w:rsid w:val="00F72713"/>
    <w:rsid w:val="00F73A79"/>
    <w:rsid w:val="00F74808"/>
    <w:rsid w:val="00FC3353"/>
    <w:rsid w:val="00FC3F04"/>
    <w:rsid w:val="00FC60B4"/>
    <w:rsid w:val="00FF11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442F95F"/>
  <w15:docId w15:val="{4D318098-8FFB-4E66-997B-A668B6FF7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70D1"/>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rsid w:val="001970D1"/>
    <w:pPr>
      <w:tabs>
        <w:tab w:val="center" w:pos="4536"/>
        <w:tab w:val="right" w:pos="9072"/>
      </w:tabs>
    </w:pPr>
  </w:style>
  <w:style w:type="character" w:customStyle="1" w:styleId="PieddepageCar">
    <w:name w:val="Pied de page Car"/>
    <w:basedOn w:val="Policepardfaut"/>
    <w:link w:val="Pieddepage"/>
    <w:rsid w:val="001970D1"/>
    <w:rPr>
      <w:rFonts w:ascii="Times New Roman" w:eastAsia="Times New Roman" w:hAnsi="Times New Roman" w:cs="Times New Roman"/>
      <w:sz w:val="24"/>
      <w:szCs w:val="24"/>
      <w:lang w:eastAsia="fr-FR"/>
    </w:rPr>
  </w:style>
  <w:style w:type="paragraph" w:styleId="Corpsdetexte2">
    <w:name w:val="Body Text 2"/>
    <w:basedOn w:val="Normal"/>
    <w:link w:val="Corpsdetexte2Car"/>
    <w:rsid w:val="001970D1"/>
    <w:pPr>
      <w:tabs>
        <w:tab w:val="left" w:pos="5387"/>
      </w:tabs>
      <w:jc w:val="both"/>
    </w:pPr>
    <w:rPr>
      <w:rFonts w:ascii="Courier New" w:hAnsi="Courier New"/>
      <w:sz w:val="20"/>
      <w:szCs w:val="20"/>
    </w:rPr>
  </w:style>
  <w:style w:type="character" w:customStyle="1" w:styleId="Corpsdetexte2Car">
    <w:name w:val="Corps de texte 2 Car"/>
    <w:basedOn w:val="Policepardfaut"/>
    <w:link w:val="Corpsdetexte2"/>
    <w:rsid w:val="001970D1"/>
    <w:rPr>
      <w:rFonts w:ascii="Courier New" w:eastAsia="Times New Roman" w:hAnsi="Courier New" w:cs="Times New Roman"/>
      <w:sz w:val="20"/>
      <w:szCs w:val="20"/>
      <w:lang w:eastAsia="fr-FR"/>
    </w:rPr>
  </w:style>
  <w:style w:type="paragraph" w:styleId="Paragraphedeliste">
    <w:name w:val="List Paragraph"/>
    <w:basedOn w:val="Normal"/>
    <w:uiPriority w:val="34"/>
    <w:qFormat/>
    <w:rsid w:val="001970D1"/>
    <w:pPr>
      <w:ind w:left="720"/>
      <w:contextualSpacing/>
    </w:pPr>
  </w:style>
  <w:style w:type="paragraph" w:styleId="Textedebulles">
    <w:name w:val="Balloon Text"/>
    <w:basedOn w:val="Normal"/>
    <w:link w:val="TextedebullesCar"/>
    <w:uiPriority w:val="99"/>
    <w:semiHidden/>
    <w:unhideWhenUsed/>
    <w:rsid w:val="001970D1"/>
    <w:rPr>
      <w:rFonts w:ascii="Tahoma" w:hAnsi="Tahoma" w:cs="Tahoma"/>
      <w:sz w:val="16"/>
      <w:szCs w:val="16"/>
    </w:rPr>
  </w:style>
  <w:style w:type="character" w:customStyle="1" w:styleId="TextedebullesCar">
    <w:name w:val="Texte de bulles Car"/>
    <w:basedOn w:val="Policepardfaut"/>
    <w:link w:val="Textedebulles"/>
    <w:uiPriority w:val="99"/>
    <w:semiHidden/>
    <w:rsid w:val="001970D1"/>
    <w:rPr>
      <w:rFonts w:ascii="Tahoma" w:eastAsia="Times New Roman" w:hAnsi="Tahoma" w:cs="Tahoma"/>
      <w:sz w:val="16"/>
      <w:szCs w:val="16"/>
      <w:lang w:eastAsia="fr-FR"/>
    </w:rPr>
  </w:style>
  <w:style w:type="paragraph" w:styleId="En-tte">
    <w:name w:val="header"/>
    <w:aliases w:val="En-tête1,E.e"/>
    <w:basedOn w:val="Normal"/>
    <w:link w:val="En-tteCar"/>
    <w:unhideWhenUsed/>
    <w:rsid w:val="00C54B66"/>
    <w:pPr>
      <w:tabs>
        <w:tab w:val="center" w:pos="4536"/>
        <w:tab w:val="right" w:pos="9072"/>
      </w:tabs>
    </w:pPr>
  </w:style>
  <w:style w:type="character" w:customStyle="1" w:styleId="En-tteCar">
    <w:name w:val="En-tête Car"/>
    <w:aliases w:val="En-tête1 Car,E.e Car"/>
    <w:basedOn w:val="Policepardfaut"/>
    <w:link w:val="En-tte"/>
    <w:rsid w:val="00C54B66"/>
    <w:rPr>
      <w:rFonts w:ascii="Times New Roman" w:eastAsia="Times New Roman" w:hAnsi="Times New Roman" w:cs="Times New Roman"/>
      <w:sz w:val="24"/>
      <w:szCs w:val="24"/>
      <w:lang w:eastAsia="fr-FR"/>
    </w:rPr>
  </w:style>
  <w:style w:type="paragraph" w:styleId="Retraitcorpsdetexte">
    <w:name w:val="Body Text Indent"/>
    <w:basedOn w:val="Normal"/>
    <w:link w:val="RetraitcorpsdetexteCar"/>
    <w:rsid w:val="0040667D"/>
    <w:pPr>
      <w:suppressAutoHyphens/>
      <w:autoSpaceDE w:val="0"/>
      <w:spacing w:after="120"/>
      <w:ind w:left="283"/>
    </w:pPr>
    <w:rPr>
      <w:sz w:val="20"/>
      <w:szCs w:val="20"/>
      <w:lang w:eastAsia="zh-CN"/>
    </w:rPr>
  </w:style>
  <w:style w:type="character" w:customStyle="1" w:styleId="RetraitcorpsdetexteCar">
    <w:name w:val="Retrait corps de texte Car"/>
    <w:basedOn w:val="Policepardfaut"/>
    <w:link w:val="Retraitcorpsdetexte"/>
    <w:rsid w:val="0040667D"/>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8D6EC8"/>
    <w:rPr>
      <w:sz w:val="16"/>
      <w:szCs w:val="16"/>
    </w:rPr>
  </w:style>
  <w:style w:type="paragraph" w:styleId="Commentaire">
    <w:name w:val="annotation text"/>
    <w:basedOn w:val="Normal"/>
    <w:link w:val="CommentaireCar"/>
    <w:uiPriority w:val="99"/>
    <w:semiHidden/>
    <w:unhideWhenUsed/>
    <w:rsid w:val="008D6EC8"/>
    <w:rPr>
      <w:sz w:val="20"/>
      <w:szCs w:val="20"/>
    </w:rPr>
  </w:style>
  <w:style w:type="character" w:customStyle="1" w:styleId="CommentaireCar">
    <w:name w:val="Commentaire Car"/>
    <w:basedOn w:val="Policepardfaut"/>
    <w:link w:val="Commentaire"/>
    <w:uiPriority w:val="99"/>
    <w:semiHidden/>
    <w:rsid w:val="008D6EC8"/>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8D6EC8"/>
    <w:rPr>
      <w:b/>
      <w:bCs/>
    </w:rPr>
  </w:style>
  <w:style w:type="character" w:customStyle="1" w:styleId="ObjetducommentaireCar">
    <w:name w:val="Objet du commentaire Car"/>
    <w:basedOn w:val="CommentaireCar"/>
    <w:link w:val="Objetducommentaire"/>
    <w:uiPriority w:val="99"/>
    <w:semiHidden/>
    <w:rsid w:val="008D6EC8"/>
    <w:rPr>
      <w:rFonts w:ascii="Times New Roman" w:eastAsia="Times New Roman" w:hAnsi="Times New Roman" w:cs="Times New Roman"/>
      <w:b/>
      <w:bCs/>
      <w:sz w:val="20"/>
      <w:szCs w:val="20"/>
      <w:lang w:eastAsia="fr-FR"/>
    </w:rPr>
  </w:style>
  <w:style w:type="paragraph" w:styleId="Corpsdetexte">
    <w:name w:val="Body Text"/>
    <w:basedOn w:val="Normal"/>
    <w:link w:val="CorpsdetexteCar"/>
    <w:uiPriority w:val="99"/>
    <w:semiHidden/>
    <w:unhideWhenUsed/>
    <w:rsid w:val="00B46460"/>
    <w:pPr>
      <w:spacing w:after="120"/>
    </w:pPr>
  </w:style>
  <w:style w:type="character" w:customStyle="1" w:styleId="CorpsdetexteCar">
    <w:name w:val="Corps de texte Car"/>
    <w:basedOn w:val="Policepardfaut"/>
    <w:link w:val="Corpsdetexte"/>
    <w:uiPriority w:val="99"/>
    <w:semiHidden/>
    <w:rsid w:val="00B46460"/>
    <w:rPr>
      <w:rFonts w:ascii="Times New Roman" w:eastAsia="Times New Roman" w:hAnsi="Times New Roman" w:cs="Times New Roman"/>
      <w:sz w:val="24"/>
      <w:szCs w:val="24"/>
      <w:lang w:eastAsia="fr-FR"/>
    </w:rPr>
  </w:style>
  <w:style w:type="table" w:styleId="Grilledutableau">
    <w:name w:val="Table Grid"/>
    <w:basedOn w:val="TableauNormal"/>
    <w:uiPriority w:val="59"/>
    <w:rsid w:val="00655B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A21C2E"/>
    <w:pPr>
      <w:spacing w:after="0" w:line="240" w:lineRule="auto"/>
    </w:pPr>
    <w:rPr>
      <w:rFonts w:ascii="Times New Roman" w:eastAsia="Times New Roman" w:hAnsi="Times New Roman" w:cs="Times New Roman"/>
      <w:sz w:val="24"/>
      <w:szCs w:val="24"/>
      <w:lang w:eastAsia="fr-FR"/>
    </w:rPr>
  </w:style>
  <w:style w:type="paragraph" w:styleId="Titre">
    <w:name w:val="Title"/>
    <w:basedOn w:val="Normal"/>
    <w:link w:val="TitreCar"/>
    <w:qFormat/>
    <w:rsid w:val="007B1563"/>
    <w:pPr>
      <w:jc w:val="both"/>
    </w:pPr>
    <w:rPr>
      <w:rFonts w:ascii="Verdana" w:hAnsi="Verdana"/>
      <w:b/>
      <w:bCs/>
      <w:strike/>
      <w:color w:val="FF0000"/>
      <w:sz w:val="18"/>
      <w:szCs w:val="20"/>
    </w:rPr>
  </w:style>
  <w:style w:type="character" w:customStyle="1" w:styleId="TitreCar">
    <w:name w:val="Titre Car"/>
    <w:basedOn w:val="Policepardfaut"/>
    <w:link w:val="Titre"/>
    <w:rsid w:val="007B1563"/>
    <w:rPr>
      <w:rFonts w:ascii="Verdana" w:eastAsia="Times New Roman" w:hAnsi="Verdana" w:cs="Times New Roman"/>
      <w:b/>
      <w:bCs/>
      <w:strike/>
      <w:color w:val="FF0000"/>
      <w:sz w:val="18"/>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4</Pages>
  <Words>832</Words>
  <Characters>4579</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nathalie demarest</dc:creator>
  <cp:lastModifiedBy>Robert Christophe</cp:lastModifiedBy>
  <cp:revision>15</cp:revision>
  <dcterms:created xsi:type="dcterms:W3CDTF">2024-03-05T11:49:00Z</dcterms:created>
  <dcterms:modified xsi:type="dcterms:W3CDTF">2025-09-30T13:20:00Z</dcterms:modified>
</cp:coreProperties>
</file>